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DA" w:rsidRDefault="003C40DA" w:rsidP="003C40DA">
      <w:pPr>
        <w:pStyle w:val="NoSpacing"/>
        <w:rPr>
          <w:rFonts w:ascii="Courier New" w:hAnsi="Courier New" w:cs="Courier New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-433070</wp:posOffset>
            </wp:positionV>
            <wp:extent cx="486410" cy="638175"/>
            <wp:effectExtent l="19050" t="0" r="8890" b="0"/>
            <wp:wrapNone/>
            <wp:docPr id="1" name="Picture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0DA" w:rsidRDefault="003C40DA" w:rsidP="003C40DA">
      <w:pPr>
        <w:pStyle w:val="NoSpacing"/>
        <w:rPr>
          <w:rFonts w:ascii="Courier New" w:hAnsi="Courier New" w:cs="Courier New"/>
        </w:rPr>
      </w:pPr>
    </w:p>
    <w:p w:rsidR="003C40DA" w:rsidRPr="00BC6EAA" w:rsidRDefault="003C40DA" w:rsidP="003C40DA">
      <w:pPr>
        <w:pStyle w:val="NoSpacing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>REPUBLIKA HRVATSKA</w:t>
      </w:r>
    </w:p>
    <w:p w:rsidR="003C40DA" w:rsidRPr="00BC6EAA" w:rsidRDefault="003C40DA" w:rsidP="003C40DA">
      <w:pPr>
        <w:pStyle w:val="NoSpacing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>ZADARSKA  ŽUPANIJA</w:t>
      </w:r>
    </w:p>
    <w:p w:rsidR="003C40DA" w:rsidRPr="00BC6EAA" w:rsidRDefault="003C40DA" w:rsidP="003C40DA">
      <w:pPr>
        <w:pStyle w:val="NoSpacing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>OPĆINA GRAČAC</w:t>
      </w:r>
    </w:p>
    <w:p w:rsidR="003C40DA" w:rsidRPr="00BC6EAA" w:rsidRDefault="003C40DA" w:rsidP="003C40DA">
      <w:pPr>
        <w:pStyle w:val="NoSpacing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>JEDINSTVENI UPRAVNI ODJEL</w:t>
      </w:r>
    </w:p>
    <w:p w:rsidR="003C40DA" w:rsidRPr="00BC6EAA" w:rsidRDefault="00D3617D" w:rsidP="003C40DA">
      <w:pPr>
        <w:pStyle w:val="NoSpacing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>KLASA: UP/I-008-01/17-01/8</w:t>
      </w:r>
    </w:p>
    <w:p w:rsidR="003C40DA" w:rsidRPr="00BC6EAA" w:rsidRDefault="0016699C" w:rsidP="003C40D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URBROJ: 2198/31-03-17-4</w:t>
      </w:r>
    </w:p>
    <w:p w:rsidR="003C40DA" w:rsidRPr="00BC6EAA" w:rsidRDefault="0016699C" w:rsidP="003C40D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Gračac, 26</w:t>
      </w:r>
      <w:r w:rsidR="003C40DA" w:rsidRPr="00BC6EAA">
        <w:rPr>
          <w:rFonts w:ascii="Arial" w:hAnsi="Arial" w:cs="Arial"/>
          <w:b/>
          <w:sz w:val="24"/>
          <w:szCs w:val="24"/>
        </w:rPr>
        <w:t xml:space="preserve">. </w:t>
      </w:r>
      <w:r w:rsidR="00D3617D" w:rsidRPr="00BC6EAA">
        <w:rPr>
          <w:rFonts w:ascii="Arial" w:hAnsi="Arial" w:cs="Arial"/>
          <w:b/>
          <w:sz w:val="24"/>
          <w:szCs w:val="24"/>
        </w:rPr>
        <w:t>listopada</w:t>
      </w:r>
      <w:r w:rsidR="003C40DA" w:rsidRPr="00BC6EAA">
        <w:rPr>
          <w:rFonts w:ascii="Arial" w:hAnsi="Arial" w:cs="Arial"/>
          <w:b/>
          <w:sz w:val="24"/>
          <w:szCs w:val="24"/>
        </w:rPr>
        <w:t xml:space="preserve"> 2017. g.</w:t>
      </w:r>
    </w:p>
    <w:p w:rsidR="003C40DA" w:rsidRPr="00BC6EAA" w:rsidRDefault="003C40DA" w:rsidP="00D3617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BC6EAA">
        <w:rPr>
          <w:rFonts w:ascii="Arial" w:hAnsi="Arial" w:cs="Arial"/>
          <w:b/>
          <w:sz w:val="24"/>
          <w:szCs w:val="24"/>
        </w:rPr>
        <w:tab/>
      </w:r>
      <w:r w:rsidR="00BC6EAA">
        <w:rPr>
          <w:rFonts w:ascii="Arial" w:hAnsi="Arial" w:cs="Arial"/>
          <w:b/>
          <w:sz w:val="24"/>
          <w:szCs w:val="24"/>
        </w:rPr>
        <w:tab/>
      </w:r>
      <w:r w:rsidR="00BC6EAA">
        <w:rPr>
          <w:rFonts w:ascii="Arial" w:hAnsi="Arial" w:cs="Arial"/>
          <w:b/>
          <w:sz w:val="24"/>
          <w:szCs w:val="24"/>
        </w:rPr>
        <w:tab/>
      </w:r>
      <w:r w:rsidR="00BC6EAA">
        <w:rPr>
          <w:rFonts w:ascii="Arial" w:hAnsi="Arial" w:cs="Arial"/>
          <w:b/>
          <w:sz w:val="24"/>
          <w:szCs w:val="24"/>
        </w:rPr>
        <w:tab/>
      </w:r>
      <w:r w:rsidR="00BC6EAA">
        <w:rPr>
          <w:rFonts w:ascii="Arial" w:hAnsi="Arial" w:cs="Arial"/>
          <w:b/>
          <w:sz w:val="24"/>
          <w:szCs w:val="24"/>
        </w:rPr>
        <w:tab/>
      </w:r>
      <w:r w:rsidR="00D3617D" w:rsidRPr="00BC6EAA">
        <w:rPr>
          <w:rFonts w:ascii="Arial" w:hAnsi="Arial" w:cs="Arial"/>
          <w:b/>
          <w:sz w:val="24"/>
          <w:szCs w:val="24"/>
        </w:rPr>
        <w:t>MELISA SKENDER</w:t>
      </w:r>
    </w:p>
    <w:p w:rsidR="003C40DA" w:rsidRPr="00BC6EAA" w:rsidRDefault="003C40DA" w:rsidP="003C40D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BC6EAA">
        <w:rPr>
          <w:rFonts w:ascii="Arial" w:hAnsi="Arial" w:cs="Arial"/>
          <w:b/>
          <w:sz w:val="24"/>
          <w:szCs w:val="24"/>
        </w:rPr>
        <w:tab/>
      </w:r>
      <w:r w:rsidR="00BC6EAA">
        <w:rPr>
          <w:rFonts w:ascii="Arial" w:hAnsi="Arial" w:cs="Arial"/>
          <w:b/>
          <w:sz w:val="24"/>
          <w:szCs w:val="24"/>
        </w:rPr>
        <w:tab/>
      </w:r>
      <w:r w:rsidRPr="00BC6EAA">
        <w:rPr>
          <w:rFonts w:ascii="Arial" w:hAnsi="Arial" w:cs="Arial"/>
          <w:b/>
          <w:sz w:val="24"/>
          <w:szCs w:val="24"/>
        </w:rPr>
        <w:t xml:space="preserve">  </w:t>
      </w:r>
      <w:hyperlink r:id="rId6" w:history="1">
        <w:r w:rsidR="00D3617D" w:rsidRPr="00BC6EAA">
          <w:rPr>
            <w:rStyle w:val="Hyperlink"/>
            <w:rFonts w:ascii="Arial" w:hAnsi="Arial" w:cs="Arial"/>
            <w:sz w:val="24"/>
            <w:szCs w:val="24"/>
          </w:rPr>
          <w:t>ppi+request-4581-08fa2abc@imamopravoznati.org</w:t>
        </w:r>
      </w:hyperlink>
    </w:p>
    <w:p w:rsidR="003C40DA" w:rsidRPr="00BC6EAA" w:rsidRDefault="003C40DA" w:rsidP="003C40D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C40DA" w:rsidRPr="00BC6EAA" w:rsidRDefault="003C40DA" w:rsidP="003C40DA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40DA" w:rsidRPr="00BC6EAA" w:rsidRDefault="003C40DA" w:rsidP="003C40DA">
      <w:pPr>
        <w:pStyle w:val="NoSpacing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 xml:space="preserve"> </w:t>
      </w:r>
    </w:p>
    <w:p w:rsidR="00D3617D" w:rsidRPr="00BC6EAA" w:rsidRDefault="003C40DA" w:rsidP="00D3617D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ab/>
        <w:t xml:space="preserve">PREDMET: </w:t>
      </w:r>
      <w:r w:rsidR="00D3617D" w:rsidRPr="00BC6EAA">
        <w:rPr>
          <w:rFonts w:ascii="Arial" w:hAnsi="Arial" w:cs="Arial"/>
          <w:b/>
          <w:sz w:val="24"/>
          <w:szCs w:val="24"/>
        </w:rPr>
        <w:t>MELISA SKENDER,</w:t>
      </w:r>
    </w:p>
    <w:p w:rsidR="0016699C" w:rsidRDefault="00D3617D" w:rsidP="003C40D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 xml:space="preserve">           </w:t>
      </w:r>
      <w:r w:rsidR="00BC6EAA">
        <w:rPr>
          <w:rFonts w:ascii="Arial" w:hAnsi="Arial" w:cs="Arial"/>
          <w:b/>
          <w:sz w:val="24"/>
          <w:szCs w:val="24"/>
        </w:rPr>
        <w:t xml:space="preserve">               </w:t>
      </w:r>
      <w:r w:rsidRPr="00BC6EAA">
        <w:rPr>
          <w:rFonts w:ascii="Arial" w:hAnsi="Arial" w:cs="Arial"/>
          <w:b/>
          <w:sz w:val="24"/>
          <w:szCs w:val="24"/>
        </w:rPr>
        <w:t xml:space="preserve"> - </w:t>
      </w:r>
      <w:r w:rsidR="0016699C">
        <w:rPr>
          <w:rFonts w:ascii="Arial" w:hAnsi="Arial" w:cs="Arial"/>
          <w:b/>
          <w:sz w:val="24"/>
          <w:szCs w:val="24"/>
        </w:rPr>
        <w:t>informacije po</w:t>
      </w:r>
      <w:r w:rsidRPr="00BC6EAA">
        <w:rPr>
          <w:rFonts w:ascii="Arial" w:hAnsi="Arial" w:cs="Arial"/>
          <w:b/>
          <w:sz w:val="24"/>
          <w:szCs w:val="24"/>
        </w:rPr>
        <w:t xml:space="preserve"> z</w:t>
      </w:r>
      <w:r w:rsidR="003C40DA" w:rsidRPr="00BC6EAA">
        <w:rPr>
          <w:rFonts w:ascii="Arial" w:hAnsi="Arial" w:cs="Arial"/>
          <w:b/>
          <w:sz w:val="24"/>
          <w:szCs w:val="24"/>
        </w:rPr>
        <w:t>ahtjev</w:t>
      </w:r>
      <w:r w:rsidR="0016699C">
        <w:rPr>
          <w:rFonts w:ascii="Arial" w:hAnsi="Arial" w:cs="Arial"/>
          <w:b/>
          <w:sz w:val="24"/>
          <w:szCs w:val="24"/>
        </w:rPr>
        <w:t>u</w:t>
      </w:r>
      <w:r w:rsidR="003C40DA" w:rsidRPr="00BC6EAA">
        <w:rPr>
          <w:rFonts w:ascii="Arial" w:hAnsi="Arial" w:cs="Arial"/>
          <w:b/>
          <w:sz w:val="24"/>
          <w:szCs w:val="24"/>
        </w:rPr>
        <w:t xml:space="preserve"> za pristup informacijam</w:t>
      </w:r>
      <w:r w:rsidRPr="00BC6EAA">
        <w:rPr>
          <w:rFonts w:ascii="Arial" w:hAnsi="Arial" w:cs="Arial"/>
          <w:b/>
          <w:sz w:val="24"/>
          <w:szCs w:val="24"/>
        </w:rPr>
        <w:t>a,</w:t>
      </w:r>
    </w:p>
    <w:p w:rsidR="003C40DA" w:rsidRPr="00BC6EAA" w:rsidRDefault="0016699C" w:rsidP="003C40D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dostavljaju</w:t>
      </w:r>
      <w:r w:rsidR="00D3617D" w:rsidRPr="00BC6EAA">
        <w:rPr>
          <w:rFonts w:ascii="Arial" w:hAnsi="Arial" w:cs="Arial"/>
          <w:b/>
          <w:sz w:val="24"/>
          <w:szCs w:val="24"/>
        </w:rPr>
        <w:t xml:space="preserve"> se.</w:t>
      </w:r>
    </w:p>
    <w:p w:rsidR="003C40DA" w:rsidRPr="00BC6EAA" w:rsidRDefault="003C40DA" w:rsidP="003C40D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ab/>
      </w:r>
    </w:p>
    <w:p w:rsidR="003C40DA" w:rsidRPr="00BC6EAA" w:rsidRDefault="003C40DA" w:rsidP="003C40D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BC6EAA" w:rsidRPr="00BC6EAA" w:rsidRDefault="003C40DA" w:rsidP="00013AB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C6EAA">
        <w:rPr>
          <w:rFonts w:ascii="Arial" w:hAnsi="Arial" w:cs="Arial"/>
          <w:sz w:val="24"/>
          <w:szCs w:val="24"/>
        </w:rPr>
        <w:tab/>
      </w:r>
      <w:r w:rsidR="00BC6EAA" w:rsidRPr="00BC6EAA">
        <w:rPr>
          <w:rFonts w:ascii="Arial" w:hAnsi="Arial" w:cs="Arial"/>
          <w:sz w:val="24"/>
          <w:szCs w:val="24"/>
        </w:rPr>
        <w:t>Poštovana,</w:t>
      </w:r>
    </w:p>
    <w:p w:rsidR="00BC6EAA" w:rsidRDefault="00BC6EAA" w:rsidP="00013AB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C40DA" w:rsidRPr="00BC6EAA" w:rsidRDefault="00BC6EAA" w:rsidP="00013AB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</w:t>
      </w:r>
      <w:r w:rsidR="00D3617D" w:rsidRPr="00BC6EAA">
        <w:rPr>
          <w:rFonts w:ascii="Arial" w:hAnsi="Arial" w:cs="Arial"/>
          <w:sz w:val="24"/>
          <w:szCs w:val="24"/>
        </w:rPr>
        <w:t xml:space="preserve"> Općini Gračac zaprimljen</w:t>
      </w:r>
      <w:r w:rsidR="003C40DA" w:rsidRPr="00BC6EAA">
        <w:rPr>
          <w:rFonts w:ascii="Arial" w:hAnsi="Arial" w:cs="Arial"/>
          <w:sz w:val="24"/>
          <w:szCs w:val="24"/>
        </w:rPr>
        <w:t xml:space="preserve"> je Vaš zahtjev za pristup informacijama</w:t>
      </w:r>
      <w:r w:rsidR="00D3617D" w:rsidRPr="00BC6EAA">
        <w:rPr>
          <w:rFonts w:ascii="Arial" w:hAnsi="Arial" w:cs="Arial"/>
          <w:sz w:val="24"/>
          <w:szCs w:val="24"/>
        </w:rPr>
        <w:t>,</w:t>
      </w:r>
      <w:r w:rsidR="003C40DA" w:rsidRPr="00BC6EAA">
        <w:rPr>
          <w:rFonts w:ascii="Arial" w:hAnsi="Arial" w:cs="Arial"/>
          <w:sz w:val="24"/>
          <w:szCs w:val="24"/>
        </w:rPr>
        <w:t xml:space="preserve"> kojim se traže određeni podaci o </w:t>
      </w:r>
      <w:r w:rsidR="00D3617D" w:rsidRPr="00BC6EAA">
        <w:rPr>
          <w:rFonts w:ascii="Arial" w:hAnsi="Arial" w:cs="Arial"/>
          <w:sz w:val="24"/>
          <w:szCs w:val="24"/>
        </w:rPr>
        <w:t>ugovornim odnosima, subvencijama i donacijama medijima iz proračuna Općine Gračac u 2016. i 2017. godini.</w:t>
      </w:r>
    </w:p>
    <w:p w:rsidR="003C40DA" w:rsidRPr="00BC6EAA" w:rsidRDefault="003C40DA" w:rsidP="00013AB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C40DA" w:rsidRDefault="003C40DA" w:rsidP="00166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EAA">
        <w:rPr>
          <w:rFonts w:ascii="Arial" w:hAnsi="Arial" w:cs="Arial"/>
          <w:sz w:val="24"/>
          <w:szCs w:val="24"/>
        </w:rPr>
        <w:tab/>
      </w:r>
      <w:r w:rsidR="0016699C">
        <w:rPr>
          <w:rFonts w:ascii="Arial" w:hAnsi="Arial" w:cs="Arial"/>
          <w:sz w:val="24"/>
          <w:szCs w:val="24"/>
        </w:rPr>
        <w:t xml:space="preserve">U nastavku Vam dostavljam tražene podatke, uz napomenu da su u istima obuhvaćeni i ugovori/narudžbe koji možda </w:t>
      </w:r>
      <w:r w:rsidR="0094156E">
        <w:rPr>
          <w:rFonts w:ascii="Arial" w:hAnsi="Arial" w:cs="Arial"/>
          <w:sz w:val="24"/>
          <w:szCs w:val="24"/>
        </w:rPr>
        <w:t xml:space="preserve">i </w:t>
      </w:r>
      <w:r w:rsidR="0016699C">
        <w:rPr>
          <w:rFonts w:ascii="Arial" w:hAnsi="Arial" w:cs="Arial"/>
          <w:sz w:val="24"/>
          <w:szCs w:val="24"/>
        </w:rPr>
        <w:t>nisu predmet Vašeg zahtjeva, no posredno su vezane uz oglašavanje (kao npr. Ugovor s Turističkom zajednicom Zadarske županije o suradnj</w:t>
      </w:r>
      <w:r w:rsidR="0094156E">
        <w:rPr>
          <w:rFonts w:ascii="Arial" w:hAnsi="Arial" w:cs="Arial"/>
          <w:sz w:val="24"/>
          <w:szCs w:val="24"/>
        </w:rPr>
        <w:t>i na marketinškim aktivnostima, Printshop d.o.o. – izrada plakata).</w:t>
      </w:r>
    </w:p>
    <w:p w:rsidR="0016699C" w:rsidRDefault="0016699C" w:rsidP="00166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99C" w:rsidRDefault="0016699C" w:rsidP="00166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99C" w:rsidRPr="0016699C" w:rsidRDefault="0016699C" w:rsidP="0016699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16699C">
        <w:rPr>
          <w:rFonts w:ascii="Arial" w:hAnsi="Arial" w:cs="Arial"/>
          <w:b/>
          <w:sz w:val="28"/>
          <w:szCs w:val="28"/>
        </w:rPr>
        <w:t>2016. godina</w:t>
      </w:r>
    </w:p>
    <w:tbl>
      <w:tblPr>
        <w:tblStyle w:val="TableGrid"/>
        <w:tblpPr w:leftFromText="180" w:rightFromText="180" w:vertAnchor="text" w:horzAnchor="margin" w:tblpY="738"/>
        <w:tblW w:w="5000" w:type="pct"/>
        <w:tblLook w:val="04A0"/>
      </w:tblPr>
      <w:tblGrid>
        <w:gridCol w:w="550"/>
        <w:gridCol w:w="1783"/>
        <w:gridCol w:w="2877"/>
        <w:gridCol w:w="1483"/>
        <w:gridCol w:w="2595"/>
      </w:tblGrid>
      <w:tr w:rsidR="0016699C" w:rsidRPr="0016699C" w:rsidTr="0016699C">
        <w:trPr>
          <w:trHeight w:val="1353"/>
        </w:trPr>
        <w:tc>
          <w:tcPr>
            <w:tcW w:w="239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R. BR.</w:t>
            </w:r>
          </w:p>
        </w:tc>
        <w:tc>
          <w:tcPr>
            <w:tcW w:w="852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NAZIV</w:t>
            </w:r>
          </w:p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ISPORUČITELJA USLUGE</w:t>
            </w:r>
          </w:p>
        </w:tc>
        <w:tc>
          <w:tcPr>
            <w:tcW w:w="1604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PREDMET UGOVORA/ NARUDŽBENICE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VRIJEDNOST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PRORAČUNSKA STAVKA/IZVOR FINANCIRANJA</w:t>
            </w:r>
          </w:p>
        </w:tc>
      </w:tr>
      <w:tr w:rsidR="0016699C" w:rsidRPr="0016699C" w:rsidTr="0016699C">
        <w:trPr>
          <w:trHeight w:val="444"/>
        </w:trPr>
        <w:tc>
          <w:tcPr>
            <w:tcW w:w="239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Narodne novine</w:t>
            </w:r>
          </w:p>
        </w:tc>
        <w:tc>
          <w:tcPr>
            <w:tcW w:w="16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Objavljivanje oglasa za javnu nabavu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4.362,50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 xml:space="preserve">Prihodi od poreza </w:t>
            </w:r>
          </w:p>
        </w:tc>
      </w:tr>
      <w:tr w:rsidR="0016699C" w:rsidRPr="0016699C" w:rsidTr="0016699C">
        <w:trPr>
          <w:trHeight w:val="1353"/>
        </w:trPr>
        <w:tc>
          <w:tcPr>
            <w:tcW w:w="239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Turistička zajednica Zadarske županije</w:t>
            </w:r>
          </w:p>
        </w:tc>
        <w:tc>
          <w:tcPr>
            <w:tcW w:w="16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Ugovor o suradnji na marketinškim aktivnostima za 2016.g.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administrativnih pristojbi</w:t>
            </w:r>
          </w:p>
        </w:tc>
      </w:tr>
      <w:tr w:rsidR="0016699C" w:rsidRPr="0016699C" w:rsidTr="0016699C">
        <w:trPr>
          <w:trHeight w:val="1353"/>
        </w:trPr>
        <w:tc>
          <w:tcPr>
            <w:tcW w:w="239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Rtd d.o.o.</w:t>
            </w:r>
          </w:p>
        </w:tc>
        <w:tc>
          <w:tcPr>
            <w:tcW w:w="1604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Objava odluke o poništenju natječaja</w:t>
            </w:r>
          </w:p>
          <w:p w:rsidR="0016699C" w:rsidRPr="0016699C" w:rsidRDefault="0016699C" w:rsidP="0016699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Objava natječaja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787,50</w:t>
            </w: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1.912,50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poreza</w:t>
            </w:r>
          </w:p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</w:tr>
      <w:tr w:rsidR="0016699C" w:rsidRPr="0016699C" w:rsidTr="0016699C">
        <w:trPr>
          <w:trHeight w:val="2283"/>
        </w:trPr>
        <w:tc>
          <w:tcPr>
            <w:tcW w:w="239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Printshop d.o.o.</w:t>
            </w:r>
          </w:p>
        </w:tc>
        <w:tc>
          <w:tcPr>
            <w:tcW w:w="1604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Izrada brošura za Dan općine</w:t>
            </w:r>
          </w:p>
          <w:p w:rsidR="0016699C" w:rsidRPr="0016699C" w:rsidRDefault="0016699C" w:rsidP="001669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 xml:space="preserve">Izrada plakata za sajam Jesen u Gračacu </w:t>
            </w:r>
          </w:p>
          <w:p w:rsidR="0016699C" w:rsidRPr="0016699C" w:rsidRDefault="0016699C" w:rsidP="001669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 xml:space="preserve">Izrada plakata za obilježavanje Dana Oluje 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3.472,50</w:t>
            </w: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328,13</w:t>
            </w: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280,00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poreza</w:t>
            </w:r>
          </w:p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Tekuće pomoći iz državnog proračuna</w:t>
            </w:r>
          </w:p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Tekuće pomoći iz državnog poračuna</w:t>
            </w:r>
          </w:p>
        </w:tc>
      </w:tr>
    </w:tbl>
    <w:p w:rsidR="0016699C" w:rsidRDefault="0016699C" w:rsidP="0016699C">
      <w:pPr>
        <w:rPr>
          <w:rFonts w:ascii="Times New Roman" w:hAnsi="Times New Roman" w:cs="Times New Roman"/>
          <w:b/>
          <w:sz w:val="28"/>
        </w:rPr>
      </w:pPr>
    </w:p>
    <w:p w:rsidR="0016699C" w:rsidRPr="0016699C" w:rsidRDefault="0016699C" w:rsidP="001669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699C">
        <w:rPr>
          <w:rFonts w:ascii="Arial" w:hAnsi="Arial" w:cs="Arial"/>
          <w:b/>
          <w:sz w:val="28"/>
          <w:szCs w:val="28"/>
        </w:rPr>
        <w:t>2017. godina</w:t>
      </w:r>
    </w:p>
    <w:p w:rsidR="0016699C" w:rsidRDefault="0016699C" w:rsidP="00166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75CA" w:rsidRDefault="00C675CA" w:rsidP="00166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550"/>
        <w:gridCol w:w="1783"/>
        <w:gridCol w:w="2887"/>
        <w:gridCol w:w="1483"/>
        <w:gridCol w:w="2585"/>
      </w:tblGrid>
      <w:tr w:rsidR="0016699C" w:rsidRPr="0016699C" w:rsidTr="0016699C">
        <w:trPr>
          <w:trHeight w:val="1419"/>
        </w:trPr>
        <w:tc>
          <w:tcPr>
            <w:tcW w:w="239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R. BR.</w:t>
            </w:r>
          </w:p>
        </w:tc>
        <w:tc>
          <w:tcPr>
            <w:tcW w:w="844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NAZIV ISPORUČITELJA USLUGE</w:t>
            </w:r>
          </w:p>
        </w:tc>
        <w:tc>
          <w:tcPr>
            <w:tcW w:w="1612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PREDMET UGOVORA/ NARUDŽBENICE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VRIJEDNOST</w:t>
            </w:r>
          </w:p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(kn)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PRORAČUNSKA STAVKA/IZVOR  FINANCIRANJA</w:t>
            </w:r>
          </w:p>
        </w:tc>
      </w:tr>
      <w:tr w:rsidR="0016699C" w:rsidRPr="0016699C" w:rsidTr="0016699C">
        <w:trPr>
          <w:trHeight w:val="917"/>
        </w:trPr>
        <w:tc>
          <w:tcPr>
            <w:tcW w:w="239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Ciudad d.o.o.</w:t>
            </w:r>
          </w:p>
        </w:tc>
        <w:tc>
          <w:tcPr>
            <w:tcW w:w="1612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Godišnji paket za izradu i održavanje profila (načelnik.hr)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9.375,00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administrativnih pristojbi</w:t>
            </w:r>
          </w:p>
        </w:tc>
      </w:tr>
      <w:tr w:rsidR="0016699C" w:rsidRPr="0016699C" w:rsidTr="0016699C">
        <w:trPr>
          <w:trHeight w:val="917"/>
        </w:trPr>
        <w:tc>
          <w:tcPr>
            <w:tcW w:w="239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Six-sigma, obrt za web marketing</w:t>
            </w:r>
          </w:p>
        </w:tc>
        <w:tc>
          <w:tcPr>
            <w:tcW w:w="1612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 xml:space="preserve">Reklamiranje događaja 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</w:tr>
      <w:tr w:rsidR="0016699C" w:rsidRPr="0016699C" w:rsidTr="0016699C">
        <w:trPr>
          <w:trHeight w:val="1397"/>
        </w:trPr>
        <w:tc>
          <w:tcPr>
            <w:tcW w:w="239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Rtd d.o.o.</w:t>
            </w:r>
          </w:p>
        </w:tc>
        <w:tc>
          <w:tcPr>
            <w:tcW w:w="1612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Objava kandidatura i konačnih rezultata- lokalni izbori 2017.</w:t>
            </w:r>
          </w:p>
          <w:p w:rsidR="0016699C" w:rsidRPr="0016699C" w:rsidRDefault="0016699C" w:rsidP="0016699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Objava oglasa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4.752,63</w:t>
            </w: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2.225,00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nefinancijske imovine</w:t>
            </w:r>
          </w:p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</w:tr>
      <w:tr w:rsidR="0016699C" w:rsidRPr="0016699C" w:rsidTr="0016699C">
        <w:trPr>
          <w:trHeight w:val="1397"/>
        </w:trPr>
        <w:tc>
          <w:tcPr>
            <w:tcW w:w="239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Turistička zajednica Zadarske županije</w:t>
            </w:r>
          </w:p>
        </w:tc>
        <w:tc>
          <w:tcPr>
            <w:tcW w:w="1612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Ugovor o suradnji na marketinškim aktivnostima za 2017.g.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administrativnih pristojbi</w:t>
            </w:r>
          </w:p>
        </w:tc>
      </w:tr>
      <w:tr w:rsidR="0016699C" w:rsidRPr="0016699C" w:rsidTr="0016699C">
        <w:trPr>
          <w:trHeight w:val="1877"/>
        </w:trPr>
        <w:tc>
          <w:tcPr>
            <w:tcW w:w="239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Narodne novine</w:t>
            </w:r>
          </w:p>
        </w:tc>
        <w:tc>
          <w:tcPr>
            <w:tcW w:w="1612" w:type="pct"/>
          </w:tcPr>
          <w:p w:rsidR="0016699C" w:rsidRPr="0016699C" w:rsidRDefault="0016699C" w:rsidP="001669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Objavljivanje oglasa za natječaje</w:t>
            </w:r>
          </w:p>
          <w:p w:rsidR="0016699C" w:rsidRPr="0016699C" w:rsidRDefault="0016699C" w:rsidP="001669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Objavljivanje oglasa za javnu nabavu</w:t>
            </w:r>
          </w:p>
        </w:tc>
        <w:tc>
          <w:tcPr>
            <w:tcW w:w="802" w:type="pct"/>
          </w:tcPr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4.612,50</w:t>
            </w: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6699C" w:rsidRPr="0016699C" w:rsidRDefault="0016699C" w:rsidP="004605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6.575,00</w:t>
            </w:r>
          </w:p>
        </w:tc>
        <w:tc>
          <w:tcPr>
            <w:tcW w:w="1504" w:type="pct"/>
          </w:tcPr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poreza</w:t>
            </w:r>
          </w:p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699C" w:rsidRPr="0016699C" w:rsidRDefault="0016699C" w:rsidP="00460515">
            <w:pPr>
              <w:rPr>
                <w:rFonts w:ascii="Arial" w:hAnsi="Arial" w:cs="Arial"/>
                <w:sz w:val="20"/>
                <w:szCs w:val="20"/>
              </w:rPr>
            </w:pPr>
            <w:r w:rsidRPr="0016699C"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</w:tr>
    </w:tbl>
    <w:p w:rsidR="0016699C" w:rsidRDefault="0016699C" w:rsidP="00166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75CA" w:rsidRDefault="00C675CA" w:rsidP="00166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56E" w:rsidRPr="00BC6EAA" w:rsidRDefault="0094156E" w:rsidP="00166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C675CA">
        <w:rPr>
          <w:rFonts w:ascii="Arial" w:hAnsi="Arial" w:cs="Arial"/>
          <w:sz w:val="24"/>
          <w:szCs w:val="24"/>
        </w:rPr>
        <w:t>U svezi dijela</w:t>
      </w:r>
      <w:r>
        <w:rPr>
          <w:rFonts w:ascii="Arial" w:hAnsi="Arial" w:cs="Arial"/>
          <w:sz w:val="24"/>
          <w:szCs w:val="24"/>
        </w:rPr>
        <w:t xml:space="preserve"> upita koji se odnosi na su</w:t>
      </w:r>
      <w:r w:rsidR="00C675CA">
        <w:rPr>
          <w:rFonts w:ascii="Arial" w:hAnsi="Arial" w:cs="Arial"/>
          <w:sz w:val="24"/>
          <w:szCs w:val="24"/>
        </w:rPr>
        <w:t>bvencije ili donacije medijima u 2016. i 2017. godini, Općina Gračac iste nije ugovarala niti isplaćivala.</w:t>
      </w:r>
    </w:p>
    <w:p w:rsidR="00013AB9" w:rsidRDefault="00013AB9" w:rsidP="00013A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75CA" w:rsidRPr="00BC6EAA" w:rsidRDefault="00C675CA" w:rsidP="00013A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C40DA" w:rsidRPr="00BC6EAA" w:rsidRDefault="003C40DA" w:rsidP="003C40DA">
      <w:pPr>
        <w:pStyle w:val="NoSpacing"/>
        <w:rPr>
          <w:rFonts w:ascii="Arial" w:eastAsia="Times New Roman" w:hAnsi="Arial" w:cs="Arial"/>
          <w:sz w:val="24"/>
          <w:szCs w:val="24"/>
          <w:lang w:eastAsia="hr-HR"/>
        </w:rPr>
      </w:pPr>
      <w:r w:rsidRPr="00BC6EAA">
        <w:rPr>
          <w:rFonts w:ascii="Arial" w:eastAsia="Times New Roman" w:hAnsi="Arial" w:cs="Arial"/>
          <w:sz w:val="24"/>
          <w:szCs w:val="24"/>
          <w:lang w:eastAsia="hr-HR"/>
        </w:rPr>
        <w:tab/>
        <w:t>S poštovanjem,</w:t>
      </w:r>
    </w:p>
    <w:p w:rsidR="00C675CA" w:rsidRDefault="00C675CA" w:rsidP="003C40DA">
      <w:pPr>
        <w:pStyle w:val="NoSpacing"/>
        <w:rPr>
          <w:rFonts w:ascii="Arial" w:hAnsi="Arial" w:cs="Arial"/>
          <w:b/>
          <w:sz w:val="24"/>
          <w:szCs w:val="24"/>
        </w:rPr>
      </w:pPr>
    </w:p>
    <w:p w:rsidR="00C675CA" w:rsidRDefault="00C675CA" w:rsidP="003C40DA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40DA" w:rsidRPr="00BC6EAA" w:rsidRDefault="003C40DA" w:rsidP="003C40DA">
      <w:pPr>
        <w:pStyle w:val="NoSpacing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BC6EAA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BC6EAA">
        <w:rPr>
          <w:rFonts w:ascii="Arial" w:hAnsi="Arial" w:cs="Arial"/>
          <w:b/>
          <w:sz w:val="24"/>
          <w:szCs w:val="24"/>
        </w:rPr>
        <w:t>SLUŽBENICA ZA INFORMIRANJE:</w:t>
      </w:r>
    </w:p>
    <w:p w:rsidR="003C40DA" w:rsidRPr="00BC6EAA" w:rsidRDefault="003C40DA" w:rsidP="003C40DA">
      <w:pPr>
        <w:pStyle w:val="NoSpacing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BC6EA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BC6EAA">
        <w:rPr>
          <w:rFonts w:ascii="Arial" w:hAnsi="Arial" w:cs="Arial"/>
          <w:b/>
          <w:sz w:val="24"/>
          <w:szCs w:val="24"/>
        </w:rPr>
        <w:t>Bojana Fumić, mag. iur.</w:t>
      </w:r>
    </w:p>
    <w:p w:rsidR="003C40DA" w:rsidRPr="00BC6EAA" w:rsidRDefault="003C40DA" w:rsidP="003C40DA">
      <w:pPr>
        <w:pStyle w:val="NoSpacing"/>
        <w:rPr>
          <w:rFonts w:ascii="Arial" w:hAnsi="Arial" w:cs="Arial"/>
          <w:sz w:val="24"/>
          <w:szCs w:val="24"/>
        </w:rPr>
      </w:pPr>
    </w:p>
    <w:p w:rsidR="003C40DA" w:rsidRPr="00BC6EAA" w:rsidRDefault="003C40DA" w:rsidP="003C40DA">
      <w:pPr>
        <w:pStyle w:val="NoSpacing"/>
        <w:rPr>
          <w:rFonts w:ascii="Arial" w:hAnsi="Arial" w:cs="Arial"/>
          <w:sz w:val="24"/>
          <w:szCs w:val="24"/>
        </w:rPr>
      </w:pPr>
    </w:p>
    <w:p w:rsidR="003C40DA" w:rsidRDefault="003C40DA" w:rsidP="003C40DA">
      <w:pPr>
        <w:pStyle w:val="NoSpacing"/>
        <w:rPr>
          <w:rFonts w:ascii="Arial" w:hAnsi="Arial" w:cs="Arial"/>
          <w:sz w:val="24"/>
          <w:szCs w:val="24"/>
        </w:rPr>
      </w:pPr>
    </w:p>
    <w:p w:rsidR="00C675CA" w:rsidRDefault="00C675CA" w:rsidP="003C40DA">
      <w:pPr>
        <w:pStyle w:val="NoSpacing"/>
        <w:rPr>
          <w:rFonts w:ascii="Arial" w:hAnsi="Arial" w:cs="Arial"/>
          <w:sz w:val="24"/>
          <w:szCs w:val="24"/>
        </w:rPr>
      </w:pPr>
    </w:p>
    <w:p w:rsidR="00C675CA" w:rsidRPr="00BC6EAA" w:rsidRDefault="00C675CA" w:rsidP="003C40DA">
      <w:pPr>
        <w:pStyle w:val="NoSpacing"/>
        <w:rPr>
          <w:rFonts w:ascii="Arial" w:hAnsi="Arial" w:cs="Arial"/>
          <w:sz w:val="24"/>
          <w:szCs w:val="24"/>
        </w:rPr>
      </w:pPr>
    </w:p>
    <w:p w:rsidR="003C40DA" w:rsidRPr="00BC6EAA" w:rsidRDefault="003C40DA" w:rsidP="003C40DA">
      <w:pPr>
        <w:pStyle w:val="NoSpacing"/>
        <w:rPr>
          <w:rFonts w:ascii="Arial" w:hAnsi="Arial" w:cs="Arial"/>
          <w:sz w:val="24"/>
          <w:szCs w:val="24"/>
        </w:rPr>
      </w:pPr>
    </w:p>
    <w:p w:rsidR="003C40DA" w:rsidRDefault="003C40DA" w:rsidP="003C40DA">
      <w:pPr>
        <w:pStyle w:val="NoSpacing"/>
        <w:rPr>
          <w:rFonts w:ascii="Arial" w:hAnsi="Arial" w:cs="Arial"/>
          <w:sz w:val="24"/>
          <w:szCs w:val="24"/>
        </w:rPr>
      </w:pPr>
      <w:r w:rsidRPr="00BC6EAA">
        <w:rPr>
          <w:rFonts w:ascii="Arial" w:hAnsi="Arial" w:cs="Arial"/>
          <w:sz w:val="24"/>
          <w:szCs w:val="24"/>
        </w:rPr>
        <w:t>Dostaviti:</w:t>
      </w:r>
    </w:p>
    <w:p w:rsidR="00BC6EAA" w:rsidRPr="00BC6EAA" w:rsidRDefault="00BC6EAA" w:rsidP="003C40DA">
      <w:pPr>
        <w:pStyle w:val="NoSpacing"/>
        <w:rPr>
          <w:rFonts w:ascii="Arial" w:hAnsi="Arial" w:cs="Arial"/>
          <w:sz w:val="24"/>
          <w:szCs w:val="24"/>
        </w:rPr>
      </w:pPr>
    </w:p>
    <w:p w:rsidR="003C40DA" w:rsidRPr="00BC6EAA" w:rsidRDefault="003C40DA" w:rsidP="00BC6EA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C6EAA">
        <w:rPr>
          <w:rFonts w:ascii="Arial" w:hAnsi="Arial" w:cs="Arial"/>
          <w:sz w:val="24"/>
          <w:szCs w:val="24"/>
        </w:rPr>
        <w:t xml:space="preserve">1. </w:t>
      </w:r>
      <w:r w:rsidR="00BC6EAA" w:rsidRPr="00BC6EAA">
        <w:rPr>
          <w:rFonts w:ascii="Arial" w:hAnsi="Arial" w:cs="Arial"/>
          <w:sz w:val="24"/>
          <w:szCs w:val="24"/>
        </w:rPr>
        <w:t>Melisa Skender</w:t>
      </w:r>
      <w:r w:rsidRPr="00BC6EAA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BC6EAA" w:rsidRPr="00BC6EAA">
          <w:rPr>
            <w:rStyle w:val="Hyperlink"/>
            <w:rFonts w:ascii="Arial" w:hAnsi="Arial" w:cs="Arial"/>
            <w:sz w:val="24"/>
            <w:szCs w:val="24"/>
          </w:rPr>
          <w:t>ppi+request-4581-08fa2abc@imamopravoznati.org</w:t>
        </w:r>
      </w:hyperlink>
    </w:p>
    <w:p w:rsidR="003C40DA" w:rsidRPr="00BC6EAA" w:rsidRDefault="003C40DA" w:rsidP="003C40DA">
      <w:pPr>
        <w:pStyle w:val="NoSpacing"/>
        <w:rPr>
          <w:rFonts w:ascii="Arial" w:hAnsi="Arial" w:cs="Arial"/>
          <w:sz w:val="24"/>
          <w:szCs w:val="24"/>
        </w:rPr>
      </w:pPr>
      <w:r w:rsidRPr="00BC6EAA">
        <w:rPr>
          <w:rFonts w:ascii="Arial" w:hAnsi="Arial" w:cs="Arial"/>
          <w:sz w:val="24"/>
          <w:szCs w:val="24"/>
        </w:rPr>
        <w:t>2. Pismohrana, ovdje.</w:t>
      </w:r>
    </w:p>
    <w:p w:rsidR="003C40DA" w:rsidRPr="00BC6EAA" w:rsidRDefault="003C40DA" w:rsidP="003C40DA">
      <w:pPr>
        <w:pStyle w:val="NoSpacing"/>
        <w:rPr>
          <w:rFonts w:ascii="Arial" w:hAnsi="Arial" w:cs="Arial"/>
          <w:sz w:val="24"/>
          <w:szCs w:val="24"/>
        </w:rPr>
      </w:pPr>
    </w:p>
    <w:p w:rsidR="003C40DA" w:rsidRPr="00BC6EAA" w:rsidRDefault="003C40DA" w:rsidP="003C40DA">
      <w:pPr>
        <w:pStyle w:val="NoSpacing"/>
        <w:rPr>
          <w:rFonts w:ascii="Arial" w:hAnsi="Arial" w:cs="Arial"/>
          <w:sz w:val="24"/>
          <w:szCs w:val="24"/>
        </w:rPr>
      </w:pPr>
    </w:p>
    <w:p w:rsidR="006E6179" w:rsidRPr="00BC6EAA" w:rsidRDefault="006E6179">
      <w:pPr>
        <w:rPr>
          <w:rFonts w:ascii="Arial" w:hAnsi="Arial" w:cs="Arial"/>
          <w:sz w:val="24"/>
          <w:szCs w:val="24"/>
        </w:rPr>
      </w:pPr>
    </w:p>
    <w:p w:rsidR="003C40DA" w:rsidRDefault="003C40DA"/>
    <w:sectPr w:rsidR="003C40DA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856"/>
    <w:multiLevelType w:val="hybridMultilevel"/>
    <w:tmpl w:val="C8EC96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06D7"/>
    <w:multiLevelType w:val="hybridMultilevel"/>
    <w:tmpl w:val="14C4DF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92D84"/>
    <w:multiLevelType w:val="hybridMultilevel"/>
    <w:tmpl w:val="C5B64D4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15D4A"/>
    <w:multiLevelType w:val="hybridMultilevel"/>
    <w:tmpl w:val="54B873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2E019E"/>
    <w:multiLevelType w:val="hybridMultilevel"/>
    <w:tmpl w:val="02E8D4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201C08"/>
    <w:multiLevelType w:val="hybridMultilevel"/>
    <w:tmpl w:val="28EAE7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06C61"/>
    <w:multiLevelType w:val="hybridMultilevel"/>
    <w:tmpl w:val="3DF2FB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C40DA"/>
    <w:rsid w:val="00013AB9"/>
    <w:rsid w:val="0016119F"/>
    <w:rsid w:val="0016699C"/>
    <w:rsid w:val="00212348"/>
    <w:rsid w:val="002207C4"/>
    <w:rsid w:val="003C40DA"/>
    <w:rsid w:val="0048255C"/>
    <w:rsid w:val="006E6179"/>
    <w:rsid w:val="007701D5"/>
    <w:rsid w:val="007810C2"/>
    <w:rsid w:val="0094156E"/>
    <w:rsid w:val="00BC6EAA"/>
    <w:rsid w:val="00C675CA"/>
    <w:rsid w:val="00D27E28"/>
    <w:rsid w:val="00D3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DA"/>
    <w:pPr>
      <w:ind w:left="720"/>
      <w:contextualSpacing/>
    </w:pPr>
  </w:style>
  <w:style w:type="paragraph" w:customStyle="1" w:styleId="Default">
    <w:name w:val="Default"/>
    <w:rsid w:val="003C40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customStyle="1" w:styleId="TableGrid1">
    <w:name w:val="Table Grid1"/>
    <w:basedOn w:val="TableNormal"/>
    <w:rsid w:val="003C40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C40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40DA"/>
    <w:rPr>
      <w:color w:val="0000FF" w:themeColor="hyperlink"/>
      <w:u w:val="single"/>
    </w:rPr>
  </w:style>
  <w:style w:type="paragraph" w:customStyle="1" w:styleId="t-9-8">
    <w:name w:val="t-9-8"/>
    <w:basedOn w:val="Normal"/>
    <w:rsid w:val="00D3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166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i+request-4581-08fa2abc@imamopravozna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i+request-4581-08fa2abc@imamopravoznati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2017-06-20T11:17:00Z</cp:lastPrinted>
  <dcterms:created xsi:type="dcterms:W3CDTF">2017-10-26T06:54:00Z</dcterms:created>
  <dcterms:modified xsi:type="dcterms:W3CDTF">2017-10-26T06:54:00Z</dcterms:modified>
</cp:coreProperties>
</file>