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63" w:rsidRPr="00794C63" w:rsidRDefault="00E876D8" w:rsidP="00794C63">
      <w:pPr>
        <w:jc w:val="center"/>
      </w:pPr>
      <w:r>
        <w:rPr>
          <w:noProof/>
          <w:lang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>
                <wp:simplePos x="0" y="0"/>
                <wp:positionH relativeFrom="page">
                  <wp:posOffset>300251</wp:posOffset>
                </wp:positionH>
                <wp:positionV relativeFrom="page">
                  <wp:posOffset>559558</wp:posOffset>
                </wp:positionV>
                <wp:extent cx="6947027" cy="9621672"/>
                <wp:effectExtent l="0" t="0" r="6350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027" cy="9621672"/>
                          <a:chOff x="0" y="0"/>
                          <a:chExt cx="2565159" cy="8247147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83909" y="0"/>
                            <a:ext cx="2381250" cy="7756284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lt2">
                                  <a:tint val="90000"/>
                                  <a:satMod val="92000"/>
                                  <a:lumMod val="120000"/>
                                </a:schemeClr>
                              </a:gs>
                              <a:gs pos="100000">
                                <a:schemeClr val="lt2">
                                  <a:shade val="98000"/>
                                  <a:satMod val="120000"/>
                                  <a:lumMod val="98000"/>
                                </a:scheme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972E3" w:rsidRDefault="00D972E3" w:rsidP="00D972E3">
                              <w:r>
                                <w:fldChar w:fldCharType="begin"/>
                              </w:r>
                              <w:r>
                                <w:instrText xml:space="preserve"> LINK Excel.Sheet.8 "C:\\Users\\amatacic.HZPP\\AppData\\Local\\Microsoft\\Windows\\Temporary Internet Files\\Content.Outlook\\PRT93NUO\\Obrazac datoteke cjenika za Split.xls" "Obrazac datoteke cjenika (2)!R1C1:R25C3" \a \f 4 \h  \* MERGEFORMAT </w:instrText>
                              </w:r>
                              <w:r>
                                <w:fldChar w:fldCharType="separate"/>
                              </w:r>
                            </w:p>
                            <w:tbl>
                              <w:tblPr>
                                <w:tblW w:w="7148" w:type="dxa"/>
                                <w:tblInd w:w="-5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536"/>
                                <w:gridCol w:w="1276"/>
                                <w:gridCol w:w="1336"/>
                              </w:tblGrid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7148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8DB4E2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F7780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 xml:space="preserve">Bezalkoholna pića                                                    </w:t>
                                    </w:r>
                                    <w:r w:rsidR="006911A1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 xml:space="preserve">                        </w:t>
                                    </w:r>
                                    <w:r w:rsid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 xml:space="preserve">      </w:t>
                                    </w:r>
                                    <w:r w:rsidR="006911A1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 xml:space="preserve"> </w:t>
                                    </w:r>
                                    <w:r w:rsidR="00F77801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 xml:space="preserve">  </w:t>
                                    </w: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 xml:space="preserve">Cijena </w:t>
                                    </w:r>
                                    <w:r w:rsidR="006911A1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>(kn)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F7780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Voda </w:t>
                                    </w:r>
                                    <w:r w:rsidR="00F77801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negazirana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0,5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7,00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F7780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Voda </w:t>
                                    </w:r>
                                    <w:r w:rsidR="00F77801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gazirana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0,5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7,00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Coca cola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0,5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12,00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F77801" w:rsidP="00F7780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proofErr w:type="spellStart"/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Juicy</w:t>
                                    </w:r>
                                    <w:proofErr w:type="spellEnd"/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naranča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0,5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D972E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14,00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7148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8DB4E2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D972E3" w:rsidP="00F77801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>Topli napici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E71FEE" w:rsidP="00E71FEE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Nescafé </w:t>
                                    </w:r>
                                    <w:proofErr w:type="spellStart"/>
                                    <w:r w:rsidR="00107958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classic</w:t>
                                    </w:r>
                                    <w:proofErr w:type="spellEnd"/>
                                    <w:r w:rsidR="00107958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3 </w:t>
                                    </w:r>
                                    <w:r w:rsidR="00362ED7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u</w:t>
                                    </w:r>
                                    <w:r w:rsidR="00107958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9F3A71" w:rsidP="00D972E3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šalica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D972E3" w:rsidRPr="00413E5D" w:rsidRDefault="00107958" w:rsidP="00D972E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10</w:t>
                                    </w:r>
                                    <w:r w:rsidR="00D972E3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D972E3" w:rsidRPr="00413E5D" w:rsidRDefault="00E71FEE" w:rsidP="00E71FEE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Nescafé</w:t>
                                    </w:r>
                                    <w:r w:rsidR="00107958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="00107958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classic</w:t>
                                    </w:r>
                                    <w:proofErr w:type="spellEnd"/>
                                    <w:r w:rsidR="00107958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2 </w:t>
                                    </w:r>
                                    <w:r w:rsidR="00362ED7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u</w:t>
                                    </w:r>
                                    <w:r w:rsidR="00107958"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1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D972E3" w:rsidRPr="00413E5D" w:rsidRDefault="00107958" w:rsidP="00D972E3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šalica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D972E3" w:rsidRPr="00413E5D" w:rsidRDefault="00107958" w:rsidP="00D972E3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10,00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proofErr w:type="spellStart"/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Capuccino</w:t>
                                    </w:r>
                                    <w:proofErr w:type="spellEnd"/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šalica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10,00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Čaj voćni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šalica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8,00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Čaj šipak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šalica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8,00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7148" w:type="dxa"/>
                                    <w:gridSpan w:val="3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000000"/>
                                    </w:tcBorders>
                                    <w:shd w:val="clear" w:color="000000" w:fill="8DB4E2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>Alkoholna pića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Pivo Ožujsko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0,5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12,00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Pivo </w:t>
                                    </w:r>
                                    <w:proofErr w:type="spellStart"/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Heineken</w:t>
                                    </w:r>
                                    <w:proofErr w:type="spellEnd"/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0,5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13,00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Vino crno Pelješac Badel 1862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0,187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15,00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Vino bijelo Graševina Kutjevo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0,187 l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15,00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8DB4E2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>Hrana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nil"/>
                                    </w:tcBorders>
                                    <w:shd w:val="clear" w:color="000000" w:fill="8DB4E2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000000" w:fill="8DB4E2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lang w:eastAsia="hr-HR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proofErr w:type="spellStart"/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Kroasan</w:t>
                                    </w:r>
                                    <w:proofErr w:type="spellEnd"/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 čokolada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kom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8,00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Slani štapići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5C5E36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50 g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3,00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Čips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5C5E36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50 g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7,00</w:t>
                                    </w:r>
                                  </w:p>
                                </w:tc>
                              </w:tr>
                              <w:tr w:rsidR="00413E5D" w:rsidRPr="00413E5D" w:rsidTr="00EE2C8E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Pereci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5C5E36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50 g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5,00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 xml:space="preserve">Kikiriki 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5C5E36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50 g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6,00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Sendvič šunka, sir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kom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20,00</w:t>
                                    </w:r>
                                  </w:p>
                                </w:tc>
                              </w:tr>
                              <w:tr w:rsidR="00413E5D" w:rsidRPr="00413E5D" w:rsidTr="00413E5D">
                                <w:trPr>
                                  <w:trHeight w:val="400"/>
                                </w:trPr>
                                <w:tc>
                                  <w:tcPr>
                                    <w:tcW w:w="4536" w:type="dxa"/>
                                    <w:tcBorders>
                                      <w:top w:val="nil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Sendvič zimska</w:t>
                                    </w:r>
                                  </w:p>
                                </w:tc>
                                <w:tc>
                                  <w:tcPr>
                                    <w:tcW w:w="127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kom</w:t>
                                    </w:r>
                                  </w:p>
                                </w:tc>
                                <w:tc>
                                  <w:tcPr>
                                    <w:tcW w:w="1336" w:type="dxa"/>
                                    <w:tcBorders>
                                      <w:top w:val="nil"/>
                                      <w:left w:val="nil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shd w:val="clear" w:color="auto" w:fill="auto"/>
                                    <w:noWrap/>
                                    <w:vAlign w:val="bottom"/>
                                    <w:hideMark/>
                                  </w:tcPr>
                                  <w:p w:rsidR="00107958" w:rsidRPr="00413E5D" w:rsidRDefault="00107958" w:rsidP="00107958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</w:pPr>
                                    <w:r w:rsidRPr="00413E5D">
                                      <w:rPr>
                                        <w:rFonts w:ascii="Calibri" w:eastAsia="Times New Roman" w:hAnsi="Calibri" w:cs="Times New Roman"/>
                                        <w:b/>
                                        <w:lang w:eastAsia="hr-HR"/>
                                      </w:rPr>
                                      <w:t>22,00</w:t>
                                    </w:r>
                                  </w:p>
                                </w:tc>
                              </w:tr>
                            </w:tbl>
                            <w:p w:rsidR="005D6A3D" w:rsidRPr="00107958" w:rsidRDefault="00D972E3" w:rsidP="00D972E3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5D6A3D" w:rsidRPr="00413E5D" w:rsidRDefault="005D6A3D" w:rsidP="005D6A3D">
                              <w:pPr>
                                <w:spacing w:after="0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413E5D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HŽ Putnički prijevoz d.o.o</w:t>
                              </w:r>
                              <w:r w:rsidR="00362ED7" w:rsidRPr="00413E5D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., Strojarska cesta 11, Zagreb</w:t>
                              </w:r>
                            </w:p>
                            <w:p w:rsidR="005D6A3D" w:rsidRPr="00413E5D" w:rsidRDefault="005D6A3D" w:rsidP="005D6A3D">
                              <w:pPr>
                                <w:spacing w:after="0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413E5D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OIB: 80572192786, MBS: 080590508.</w:t>
                              </w:r>
                            </w:p>
                            <w:p w:rsidR="00107958" w:rsidRDefault="00107958" w:rsidP="005D6A3D">
                              <w:pPr>
                                <w:spacing w:after="0"/>
                                <w:rPr>
                                  <w:rFonts w:ascii="Calibri" w:hAnsi="Calibri"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107958" w:rsidRPr="009B2B55" w:rsidRDefault="009B2B55" w:rsidP="009B2B55">
                              <w:pPr>
                                <w:spacing w:after="0"/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</w:pPr>
                              <w:r w:rsidRPr="009B2B55"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Zabranjeno posluživanje i konzumiranje alkoholnih pića osobama mlađim od 18 godina.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10079" y="17547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225637"/>
                            <a:ext cx="2486244" cy="592690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876D8" w:rsidRPr="00413E5D" w:rsidRDefault="006C76BC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2"/>
                                  <w:szCs w:val="52"/>
                                </w:rPr>
                              </w:pPr>
                              <w:r w:rsidRPr="00413E5D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2"/>
                                  <w:szCs w:val="52"/>
                                </w:rPr>
                                <w:t xml:space="preserve">        </w:t>
                              </w:r>
                              <w:r w:rsidR="00D972E3" w:rsidRPr="00413E5D">
                                <w:rPr>
                                  <w:rFonts w:asciiTheme="majorHAnsi" w:eastAsiaTheme="majorEastAsia" w:hAnsiTheme="majorHAnsi" w:cstheme="majorBidi"/>
                                  <w:b/>
                                  <w:sz w:val="52"/>
                                  <w:szCs w:val="52"/>
                                </w:rPr>
                                <w:t xml:space="preserve">CJENIK 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50" o:spid="_x0000_s1026" style="position:absolute;left:0;text-align:left;margin-left:23.65pt;margin-top:44.05pt;width:547pt;height:757.6pt;z-index:251659264;mso-wrap-distance-left:18pt;mso-wrap-distance-right:18pt;mso-position-horizontal-relative:page;mso-position-vertical-relative:page" coordsize="25651,8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839;width:23812;height:77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xcWMMA&#10;AADbAAAADwAAAGRycy9kb3ducmV2LnhtbESPQYvCMBSE74L/IbyFvWmqi7JWo4goehJ0F9bjs3m2&#10;ZZuX2sS2/nsjCB6HmfmGmS1aU4iaKpdbVjDoRyCIE6tzThX8/mx63yCcR9ZYWCYFd3KwmHc7M4y1&#10;bfhA9dGnIkDYxagg876MpXRJRgZd35bEwbvYyqAPskqlrrAJcFPIYRSNpcGcw0KGJa0ySv6PN6Ng&#10;vTndpf2Sp+Y8on07uf5F+3qr1OdHu5yC8NT6d/jV3mkFowE8v4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xcWMMAAADbAAAADwAAAAAAAAAAAAAAAACYAgAAZHJzL2Rv&#10;d25yZXYueG1sUEsFBgAAAAAEAAQA9QAAAIgDAAAAAA==&#10;" fillcolor="#ebe7df [2899]" stroked="f" strokeweight=".5pt">
                  <v:fill color2="#e5e0d5 [3139]" focusposition=".5,.5" focussize="-.5,-.5" focus="100%" type="gradientRadial"/>
                  <v:textbox inset="14.4pt,1in,14.4pt,14.4pt">
                    <w:txbxContent>
                      <w:p w:rsidR="00D972E3" w:rsidRDefault="00D972E3" w:rsidP="00D972E3">
                        <w:r>
                          <w:fldChar w:fldCharType="begin"/>
                        </w:r>
                        <w:r>
                          <w:instrText xml:space="preserve"> LINK Excel.Sheet.8 "C:\\Users\\amatacic.HZPP\\AppData\\Local\\Microsoft\\Windows\\Temporary Internet Files\\Content.Outlook\\PRT93NUO\\Obrazac datoteke cjenika za Split.xls" "Obrazac datoteke cjenika (2)!R1C1:R25C3" \a \f 4 \h  \* MERGEFORMAT </w:instrText>
                        </w:r>
                        <w:r>
                          <w:fldChar w:fldCharType="separate"/>
                        </w:r>
                      </w:p>
                      <w:tbl>
                        <w:tblPr>
                          <w:tblW w:w="7148" w:type="dxa"/>
                          <w:tblInd w:w="-5" w:type="dxa"/>
                          <w:tblLook w:val="04A0" w:firstRow="1" w:lastRow="0" w:firstColumn="1" w:lastColumn="0" w:noHBand="0" w:noVBand="1"/>
                        </w:tblPr>
                        <w:tblGrid>
                          <w:gridCol w:w="4536"/>
                          <w:gridCol w:w="1276"/>
                          <w:gridCol w:w="1336"/>
                        </w:tblGrid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7148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000000" w:fill="8DB4E2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F7780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 xml:space="preserve">Bezalkoholna pića                                                    </w:t>
                              </w:r>
                              <w:r w:rsidR="006911A1"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 xml:space="preserve">                        </w:t>
                              </w:r>
                              <w:r w:rsid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 xml:space="preserve">      </w:t>
                              </w:r>
                              <w:r w:rsidR="006911A1"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 xml:space="preserve"> </w:t>
                              </w:r>
                              <w:r w:rsidR="00F77801"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 xml:space="preserve">  </w:t>
                              </w: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 xml:space="preserve">Cijena </w:t>
                              </w:r>
                              <w:r w:rsidR="006911A1"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>(kn)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F7780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Voda </w:t>
                              </w:r>
                              <w:r w:rsidR="00F77801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negazirana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0,5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7,00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F7780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Voda </w:t>
                              </w:r>
                              <w:r w:rsidR="00F77801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gazirana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0,5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7,00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Coca cola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0,5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12,00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F77801" w:rsidP="00F7780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proofErr w:type="spellStart"/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Juicy</w:t>
                              </w:r>
                              <w:proofErr w:type="spellEnd"/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naranča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0,5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D972E3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14,00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7148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000000" w:fill="8DB4E2"/>
                              <w:noWrap/>
                              <w:vAlign w:val="bottom"/>
                              <w:hideMark/>
                            </w:tcPr>
                            <w:p w:rsidR="00D972E3" w:rsidRPr="00413E5D" w:rsidRDefault="00D972E3" w:rsidP="00F77801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>Topli napici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E71FEE" w:rsidP="00E71FEE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Nescafé </w:t>
                              </w:r>
                              <w:proofErr w:type="spellStart"/>
                              <w:r w:rsidR="00107958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classic</w:t>
                              </w:r>
                              <w:proofErr w:type="spellEnd"/>
                              <w:r w:rsidR="00107958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3 </w:t>
                              </w:r>
                              <w:r w:rsidR="00362ED7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u</w:t>
                              </w:r>
                              <w:r w:rsidR="00107958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9F3A71" w:rsidP="00D972E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šalica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D972E3" w:rsidRPr="00413E5D" w:rsidRDefault="00107958" w:rsidP="00D972E3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10</w:t>
                              </w:r>
                              <w:r w:rsidR="00D972E3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D972E3" w:rsidRPr="00413E5D" w:rsidRDefault="00E71FEE" w:rsidP="00E71FEE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Nescafé</w:t>
                              </w:r>
                              <w:r w:rsidR="00107958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</w:t>
                              </w:r>
                              <w:proofErr w:type="spellStart"/>
                              <w:r w:rsidR="00107958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classic</w:t>
                              </w:r>
                              <w:proofErr w:type="spellEnd"/>
                              <w:r w:rsidR="00107958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2 </w:t>
                              </w:r>
                              <w:r w:rsidR="00362ED7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u</w:t>
                              </w:r>
                              <w:r w:rsidR="00107958"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D972E3" w:rsidRPr="00413E5D" w:rsidRDefault="00107958" w:rsidP="00D972E3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šalica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D972E3" w:rsidRPr="00413E5D" w:rsidRDefault="00107958" w:rsidP="00D972E3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10,00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proofErr w:type="spellStart"/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Capuccino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šalica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10,00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Čaj voćni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šalica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8,00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Čaj šipak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šalica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8,00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7148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000000"/>
                              </w:tcBorders>
                              <w:shd w:val="clear" w:color="000000" w:fill="8DB4E2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>Alkoholna pića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Pivo Ožujsko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0,5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12,00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Pivo </w:t>
                              </w:r>
                              <w:proofErr w:type="spellStart"/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Heineken</w:t>
                              </w:r>
                              <w:proofErr w:type="spellEnd"/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0,5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13,00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Vino crno Pelješac Badel 1862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0,187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15,00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Vino bijelo Graševina Kutjevo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0,187 l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15,00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nil"/>
                              </w:tcBorders>
                              <w:shd w:val="clear" w:color="000000" w:fill="8DB4E2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>Hrana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nil"/>
                              </w:tcBorders>
                              <w:shd w:val="clear" w:color="000000" w:fill="8DB4E2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8DB4E2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lang w:eastAsia="hr-HR"/>
                                </w:rPr>
                                <w:t> 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proofErr w:type="spellStart"/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Kroasan</w:t>
                              </w:r>
                              <w:proofErr w:type="spellEnd"/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 čokolada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kom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8,00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Slani štapići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5C5E36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50 g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3,00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Čips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5C5E36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50 g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7,00</w:t>
                              </w:r>
                            </w:p>
                          </w:tc>
                        </w:tr>
                        <w:tr w:rsidR="00413E5D" w:rsidRPr="00413E5D" w:rsidTr="00EE2C8E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Pereci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5C5E36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50 g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5,00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 xml:space="preserve">Kikiriki 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5C5E36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50 g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6,00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Sendvič šunka, sir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kom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20,00</w:t>
                              </w:r>
                            </w:p>
                          </w:tc>
                        </w:tr>
                        <w:tr w:rsidR="00413E5D" w:rsidRPr="00413E5D" w:rsidTr="00413E5D">
                          <w:trPr>
                            <w:trHeight w:val="400"/>
                          </w:trPr>
                          <w:tc>
                            <w:tcPr>
                              <w:tcW w:w="4536" w:type="dxa"/>
                              <w:tcBorders>
                                <w:top w:val="nil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Sendvič zimska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kom</w:t>
                              </w:r>
                            </w:p>
                          </w:tc>
                          <w:tc>
                            <w:tcPr>
                              <w:tcW w:w="1336" w:type="dxa"/>
                              <w:tcBorders>
                                <w:top w:val="nil"/>
                                <w:left w:val="nil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noWrap/>
                              <w:vAlign w:val="bottom"/>
                              <w:hideMark/>
                            </w:tcPr>
                            <w:p w:rsidR="00107958" w:rsidRPr="00413E5D" w:rsidRDefault="00107958" w:rsidP="00107958">
                              <w:pPr>
                                <w:spacing w:after="0" w:line="240" w:lineRule="auto"/>
                                <w:jc w:val="right"/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</w:pPr>
                              <w:r w:rsidRPr="00413E5D">
                                <w:rPr>
                                  <w:rFonts w:ascii="Calibri" w:eastAsia="Times New Roman" w:hAnsi="Calibri" w:cs="Times New Roman"/>
                                  <w:b/>
                                  <w:lang w:eastAsia="hr-HR"/>
                                </w:rPr>
                                <w:t>22,00</w:t>
                              </w:r>
                            </w:p>
                          </w:tc>
                        </w:tr>
                      </w:tbl>
                      <w:p w:rsidR="005D6A3D" w:rsidRPr="00107958" w:rsidRDefault="00D972E3" w:rsidP="00D972E3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5D6A3D" w:rsidRPr="00413E5D" w:rsidRDefault="005D6A3D" w:rsidP="005D6A3D">
                        <w:pPr>
                          <w:spacing w:after="0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413E5D">
                          <w:rPr>
                            <w:rFonts w:ascii="Calibri" w:hAnsi="Calibri"/>
                            <w:sz w:val="20"/>
                            <w:szCs w:val="20"/>
                          </w:rPr>
                          <w:t>HŽ Putnički prijevoz d.o.o</w:t>
                        </w:r>
                        <w:r w:rsidR="00362ED7" w:rsidRPr="00413E5D">
                          <w:rPr>
                            <w:rFonts w:ascii="Calibri" w:hAnsi="Calibri"/>
                            <w:sz w:val="20"/>
                            <w:szCs w:val="20"/>
                          </w:rPr>
                          <w:t>., Strojarska cesta 11, Zagreb</w:t>
                        </w:r>
                      </w:p>
                      <w:p w:rsidR="005D6A3D" w:rsidRPr="00413E5D" w:rsidRDefault="005D6A3D" w:rsidP="005D6A3D">
                        <w:pPr>
                          <w:spacing w:after="0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413E5D">
                          <w:rPr>
                            <w:rFonts w:ascii="Calibri" w:hAnsi="Calibri"/>
                            <w:sz w:val="20"/>
                            <w:szCs w:val="20"/>
                          </w:rPr>
                          <w:t>OIB: 80572192786, MBS: 080590508.</w:t>
                        </w:r>
                      </w:p>
                      <w:p w:rsidR="00107958" w:rsidRDefault="00107958" w:rsidP="005D6A3D">
                        <w:pPr>
                          <w:spacing w:after="0"/>
                          <w:rPr>
                            <w:rFonts w:ascii="Calibri" w:hAnsi="Calibri"/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107958" w:rsidRPr="009B2B55" w:rsidRDefault="009B2B55" w:rsidP="009B2B55">
                        <w:pPr>
                          <w:spacing w:after="0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9B2B55">
                          <w:rPr>
                            <w:rFonts w:ascii="Calibri" w:hAnsi="Calibri"/>
                            <w:sz w:val="20"/>
                            <w:szCs w:val="20"/>
                          </w:rPr>
                          <w:t>Zabranjeno posluživanje i konzumiranje alkoholnih pića osobama mlađim od 18 godina.</w:t>
                        </w:r>
                      </w:p>
                    </w:txbxContent>
                  </v:textbox>
                </v:shape>
                <v:rect id="Pravokutnik 3" o:spid="_x0000_s1028" style="position:absolute;left:100;top:175;width:1905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+BiMMA&#10;AADbAAAADwAAAGRycy9kb3ducmV2LnhtbESPS2vDMBCE74X8B7GB3hrZLnnUjWxCoLTklBf0urW2&#10;tqm1Mpb86L+PCoUch5lvhtnmk2nEQJ2rLSuIFxEI4sLqmksF18vb0waE88gaG8uk4Jcc5NnsYYup&#10;tiOfaDj7UoQSdikqqLxvUyldUZFBt7AtcfC+bWfQB9mVUnc4hnLTyCSKVtJgzWGhwpb2FRU/594o&#10;WHJ5tMnyFH++H6LnNa3W/cvxS6nH+bR7BeFp8vfwP/2hA5fA35fwA2R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+BiMMAAADbAAAADwAAAAAAAAAAAAAAAACYAgAAZHJzL2Rv&#10;d25yZXYueG1sUEsFBgAAAAAEAAQA9QAAAIgDAAAAAA==&#10;" fillcolor="#696464 [3215]" stroked="f" strokeweight="1.5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2256;width:24862;height:59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rjU8UA&#10;AADbAAAADwAAAGRycy9kb3ducmV2LnhtbESPQWvCQBSE7wX/w/IK3ppNlUoaXUULQsipNT30+JJ9&#10;JtHs25Ddmvjvu4VCj8PMfMNsdpPpxI0G11pW8BzFIIgrq1uuFXwWx6cEhPPIGjvLpOBODnbb2cMG&#10;U21H/qDbydciQNilqKDxvk+ldFVDBl1ke+Lgne1g0Ac51FIPOAa46eQijlfSYMthocGe3hqqrqdv&#10;o6D7yopkVcT1++uoy8PymJeXNldq/jjt1yA8Tf4//NfOtIKXJfx+C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OuNTxQAAANsAAAAPAAAAAAAAAAAAAAAAAJgCAABkcnMv&#10;ZG93bnJldi54bWxQSwUGAAAAAAQABAD1AAAAigMAAAAA&#10;" adj="19025" fillcolor="#d34817 [3204]" stroked="f" strokeweight="1.5pt">
                  <v:textbox inset="28.8pt,0,14.4pt,0">
                    <w:txbxContent>
                      <w:p w:rsidR="00E876D8" w:rsidRPr="00413E5D" w:rsidRDefault="006C76BC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b/>
                            <w:sz w:val="52"/>
                            <w:szCs w:val="52"/>
                          </w:rPr>
                        </w:pPr>
                        <w:r w:rsidRPr="00413E5D">
                          <w:rPr>
                            <w:rFonts w:asciiTheme="majorHAnsi" w:eastAsiaTheme="majorEastAsia" w:hAnsiTheme="majorHAnsi" w:cstheme="majorBidi"/>
                            <w:b/>
                            <w:sz w:val="52"/>
                            <w:szCs w:val="52"/>
                          </w:rPr>
                          <w:t xml:space="preserve">        </w:t>
                        </w:r>
                        <w:r w:rsidR="00D972E3" w:rsidRPr="00413E5D">
                          <w:rPr>
                            <w:rFonts w:asciiTheme="majorHAnsi" w:eastAsiaTheme="majorEastAsia" w:hAnsiTheme="majorHAnsi" w:cstheme="majorBidi"/>
                            <w:b/>
                            <w:sz w:val="52"/>
                            <w:szCs w:val="52"/>
                          </w:rPr>
                          <w:t xml:space="preserve">CJENIK 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4B6162">
        <w:rPr>
          <w:rFonts w:ascii="Times New Roman" w:hAnsi="Times New Roman"/>
          <w:noProof/>
          <w:sz w:val="24"/>
          <w:lang w:eastAsia="hr-HR"/>
        </w:rPr>
        <w:drawing>
          <wp:inline distT="0" distB="0" distL="0" distR="0" wp14:anchorId="56D7DDE5" wp14:editId="32687E5F">
            <wp:extent cx="1778000" cy="4489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48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W w:w="6640" w:type="dxa"/>
        <w:tblLook w:val="04A0" w:firstRow="1" w:lastRow="0" w:firstColumn="1" w:lastColumn="0" w:noHBand="0" w:noVBand="1"/>
      </w:tblPr>
      <w:tblGrid>
        <w:gridCol w:w="5196"/>
        <w:gridCol w:w="636"/>
        <w:gridCol w:w="808"/>
      </w:tblGrid>
      <w:tr w:rsidR="00794C63" w:rsidRPr="00794C63" w:rsidTr="00CF2CB4">
        <w:trPr>
          <w:trHeight w:val="450"/>
        </w:trPr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lastRenderedPageBreak/>
              <w:t>Bezalkoholna pića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Voda 0,5L prirodna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7,00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Voda 0,5L mineralna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7,00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>Coca cola 0,5L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12,00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794C63">
              <w:rPr>
                <w:rFonts w:ascii="Calibri" w:eastAsia="Times New Roman" w:hAnsi="Calibri" w:cs="Times New Roman"/>
                <w:lang w:eastAsia="hr-HR"/>
              </w:rPr>
              <w:t>Juicy</w:t>
            </w:r>
            <w:proofErr w:type="spellEnd"/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 naranča 0,5L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14,00</w:t>
            </w:r>
          </w:p>
        </w:tc>
      </w:tr>
      <w:tr w:rsidR="00794C63" w:rsidRPr="00794C63" w:rsidTr="00CF2CB4">
        <w:trPr>
          <w:trHeight w:val="450"/>
        </w:trPr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b/>
                <w:bCs/>
                <w:lang w:eastAsia="hr-HR"/>
              </w:rPr>
              <w:t>Topli napitci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Kava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7,00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Frank </w:t>
            </w:r>
            <w:proofErr w:type="spellStart"/>
            <w:r w:rsidRPr="00794C63">
              <w:rPr>
                <w:rFonts w:ascii="Calibri" w:eastAsia="Times New Roman" w:hAnsi="Calibri" w:cs="Times New Roman"/>
                <w:lang w:eastAsia="hr-HR"/>
              </w:rPr>
              <w:t>capuccino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10,00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794C63">
              <w:rPr>
                <w:rFonts w:ascii="Calibri" w:eastAsia="Times New Roman" w:hAnsi="Calibri" w:cs="Times New Roman"/>
                <w:lang w:eastAsia="hr-HR"/>
              </w:rPr>
              <w:t>Frankov</w:t>
            </w:r>
            <w:proofErr w:type="spellEnd"/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 čaj-voćni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8,00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proofErr w:type="spellStart"/>
            <w:r w:rsidRPr="00794C63">
              <w:rPr>
                <w:rFonts w:ascii="Calibri" w:eastAsia="Times New Roman" w:hAnsi="Calibri" w:cs="Times New Roman"/>
                <w:lang w:eastAsia="hr-HR"/>
              </w:rPr>
              <w:t>Frankov</w:t>
            </w:r>
            <w:proofErr w:type="spellEnd"/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 čaj-šipak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8,00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Mlijeko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1,00</w:t>
            </w:r>
          </w:p>
        </w:tc>
      </w:tr>
      <w:tr w:rsidR="00794C63" w:rsidRPr="00794C63" w:rsidTr="00CF2CB4">
        <w:trPr>
          <w:trHeight w:val="450"/>
        </w:trPr>
        <w:tc>
          <w:tcPr>
            <w:tcW w:w="6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8DB4E2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b/>
                <w:bCs/>
                <w:lang w:eastAsia="hr-HR"/>
              </w:rPr>
              <w:t>Alkoholna pića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>Pivo Ožujsko limenka 0,5l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12,00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Pivo </w:t>
            </w:r>
            <w:proofErr w:type="spellStart"/>
            <w:r w:rsidRPr="00794C63">
              <w:rPr>
                <w:rFonts w:ascii="Calibri" w:eastAsia="Times New Roman" w:hAnsi="Calibri" w:cs="Times New Roman"/>
                <w:lang w:eastAsia="hr-HR"/>
              </w:rPr>
              <w:t>Heineken</w:t>
            </w:r>
            <w:proofErr w:type="spellEnd"/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 limenka 0,5l 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13,00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>Vino crno Pelješac Badel 1862 0,187l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15,00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Vino bijelo Graševina Kutjevo 0,187l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15,00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Hrana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DB4E2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proofErr w:type="spellStart"/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Croisant</w:t>
            </w:r>
            <w:proofErr w:type="spellEnd"/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8,00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Kraš slani štapići 50g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3,00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Frank </w:t>
            </w:r>
            <w:proofErr w:type="spellStart"/>
            <w:r w:rsidRPr="00794C63">
              <w:rPr>
                <w:rFonts w:ascii="Calibri" w:eastAsia="Times New Roman" w:hAnsi="Calibri" w:cs="Times New Roman"/>
                <w:lang w:eastAsia="hr-HR"/>
              </w:rPr>
              <w:t>Čipi</w:t>
            </w:r>
            <w:proofErr w:type="spellEnd"/>
            <w:r w:rsidRPr="00794C63">
              <w:rPr>
                <w:rFonts w:ascii="Calibri" w:eastAsia="Times New Roman" w:hAnsi="Calibri" w:cs="Times New Roman"/>
                <w:lang w:eastAsia="hr-HR"/>
              </w:rPr>
              <w:t xml:space="preserve"> čips 50g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7,00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>Pereci 50G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5,00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>Kikiriki 50G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6,00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lang w:eastAsia="hr-HR"/>
              </w:rPr>
              <w:t>Sendvič šunka, sir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20,00</w:t>
            </w:r>
          </w:p>
        </w:tc>
      </w:tr>
      <w:tr w:rsidR="00794C63" w:rsidRPr="00794C63" w:rsidTr="00CF2CB4">
        <w:trPr>
          <w:trHeight w:val="450"/>
        </w:trPr>
        <w:tc>
          <w:tcPr>
            <w:tcW w:w="5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Sendvič zimska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kom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4C63" w:rsidRPr="00794C63" w:rsidRDefault="00794C63" w:rsidP="00CF2CB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794C63">
              <w:rPr>
                <w:rFonts w:ascii="Calibri" w:eastAsia="Times New Roman" w:hAnsi="Calibri" w:cs="Times New Roman"/>
                <w:color w:val="000000"/>
                <w:lang w:eastAsia="hr-HR"/>
              </w:rPr>
              <w:t>22,00</w:t>
            </w:r>
          </w:p>
        </w:tc>
      </w:tr>
    </w:tbl>
    <w:p w:rsidR="00E876D8" w:rsidRDefault="00E876D8" w:rsidP="00D553F9">
      <w:pPr>
        <w:jc w:val="center"/>
      </w:pPr>
    </w:p>
    <w:sectPr w:rsidR="00E876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D8"/>
    <w:rsid w:val="000D175A"/>
    <w:rsid w:val="00107958"/>
    <w:rsid w:val="002808F2"/>
    <w:rsid w:val="00362ED7"/>
    <w:rsid w:val="00363C45"/>
    <w:rsid w:val="003F2135"/>
    <w:rsid w:val="00413E5D"/>
    <w:rsid w:val="00427EFA"/>
    <w:rsid w:val="004B6162"/>
    <w:rsid w:val="005C5E36"/>
    <w:rsid w:val="005D6A3D"/>
    <w:rsid w:val="006540D1"/>
    <w:rsid w:val="006563D4"/>
    <w:rsid w:val="006911A1"/>
    <w:rsid w:val="006C76BC"/>
    <w:rsid w:val="00794C63"/>
    <w:rsid w:val="007B6A05"/>
    <w:rsid w:val="008D1E5F"/>
    <w:rsid w:val="009B2B55"/>
    <w:rsid w:val="009F3A71"/>
    <w:rsid w:val="00A4610C"/>
    <w:rsid w:val="00A70FDA"/>
    <w:rsid w:val="00B05A58"/>
    <w:rsid w:val="00B93787"/>
    <w:rsid w:val="00BC3E3B"/>
    <w:rsid w:val="00CB2885"/>
    <w:rsid w:val="00D553F9"/>
    <w:rsid w:val="00D972E3"/>
    <w:rsid w:val="00E2439A"/>
    <w:rsid w:val="00E71FEE"/>
    <w:rsid w:val="00E876D8"/>
    <w:rsid w:val="00EB7D94"/>
    <w:rsid w:val="00EE2C8E"/>
    <w:rsid w:val="00F7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F74F49-A310-4635-A7AA-3DF350FD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D8"/>
  </w:style>
  <w:style w:type="paragraph" w:styleId="Naslov1">
    <w:name w:val="heading 1"/>
    <w:basedOn w:val="Normal"/>
    <w:next w:val="Normal"/>
    <w:link w:val="Naslov1Char"/>
    <w:uiPriority w:val="9"/>
    <w:qFormat/>
    <w:rsid w:val="00E876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76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76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9230B" w:themeColor="accent1" w:themeShade="80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76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76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76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9230B" w:themeColor="accent1" w:themeShade="8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76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76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76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76D8"/>
    <w:rPr>
      <w:rFonts w:asciiTheme="majorHAnsi" w:eastAsiaTheme="majorEastAsia" w:hAnsiTheme="majorHAnsi" w:cstheme="majorBidi"/>
      <w:color w:val="9D3511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76D8"/>
    <w:rPr>
      <w:rFonts w:asciiTheme="majorHAnsi" w:eastAsiaTheme="majorEastAsia" w:hAnsiTheme="majorHAnsi" w:cstheme="majorBidi"/>
      <w:color w:val="9D3511" w:themeColor="accent1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76D8"/>
    <w:rPr>
      <w:rFonts w:asciiTheme="majorHAnsi" w:eastAsiaTheme="majorEastAsia" w:hAnsiTheme="majorHAnsi" w:cstheme="majorBidi"/>
      <w:color w:val="69230B" w:themeColor="accent1" w:themeShade="80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76D8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76D8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76D8"/>
    <w:rPr>
      <w:rFonts w:asciiTheme="majorHAnsi" w:eastAsiaTheme="majorEastAsia" w:hAnsiTheme="majorHAnsi" w:cstheme="majorBidi"/>
      <w:color w:val="69230B" w:themeColor="accent1" w:themeShade="8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76D8"/>
    <w:rPr>
      <w:rFonts w:asciiTheme="majorHAnsi" w:eastAsiaTheme="majorEastAsia" w:hAnsiTheme="majorHAnsi" w:cstheme="majorBidi"/>
      <w:i/>
      <w:iCs/>
      <w:color w:val="69230B" w:themeColor="accent1" w:themeShade="8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76D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76D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876D8"/>
    <w:pPr>
      <w:spacing w:after="200" w:line="240" w:lineRule="auto"/>
    </w:pPr>
    <w:rPr>
      <w:i/>
      <w:iCs/>
      <w:color w:val="696464" w:themeColor="text2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E876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76D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76D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E876D8"/>
    <w:rPr>
      <w:color w:val="5A5A5A" w:themeColor="text1" w:themeTint="A5"/>
      <w:spacing w:val="15"/>
    </w:rPr>
  </w:style>
  <w:style w:type="character" w:styleId="Naglaeno">
    <w:name w:val="Strong"/>
    <w:basedOn w:val="Zadanifontodlomka"/>
    <w:uiPriority w:val="22"/>
    <w:qFormat/>
    <w:rsid w:val="00E876D8"/>
    <w:rPr>
      <w:b/>
      <w:bCs/>
      <w:color w:val="auto"/>
    </w:rPr>
  </w:style>
  <w:style w:type="character" w:styleId="Istaknuto">
    <w:name w:val="Emphasis"/>
    <w:basedOn w:val="Zadanifontodlomka"/>
    <w:uiPriority w:val="20"/>
    <w:qFormat/>
    <w:rsid w:val="00E876D8"/>
    <w:rPr>
      <w:i/>
      <w:iCs/>
      <w:color w:val="auto"/>
    </w:rPr>
  </w:style>
  <w:style w:type="paragraph" w:styleId="Bezproreda">
    <w:name w:val="No Spacing"/>
    <w:link w:val="BezproredaChar"/>
    <w:uiPriority w:val="1"/>
    <w:qFormat/>
    <w:rsid w:val="00E876D8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E876D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76D8"/>
    <w:rPr>
      <w:i/>
      <w:iCs/>
      <w:color w:val="404040" w:themeColor="text1" w:themeTint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76D8"/>
    <w:pPr>
      <w:pBdr>
        <w:top w:val="single" w:sz="4" w:space="10" w:color="D34817" w:themeColor="accent1"/>
        <w:bottom w:val="single" w:sz="4" w:space="10" w:color="D34817" w:themeColor="accent1"/>
      </w:pBdr>
      <w:spacing w:before="360" w:after="360"/>
      <w:ind w:left="864" w:right="864"/>
      <w:jc w:val="center"/>
    </w:pPr>
    <w:rPr>
      <w:i/>
      <w:iCs/>
      <w:color w:val="D34817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76D8"/>
    <w:rPr>
      <w:i/>
      <w:iCs/>
      <w:color w:val="D34817" w:themeColor="accent1"/>
    </w:rPr>
  </w:style>
  <w:style w:type="character" w:styleId="Neupadljivoisticanje">
    <w:name w:val="Subtle Emphasis"/>
    <w:basedOn w:val="Zadanifontodlomka"/>
    <w:uiPriority w:val="19"/>
    <w:qFormat/>
    <w:rsid w:val="00E876D8"/>
    <w:rPr>
      <w:i/>
      <w:iCs/>
      <w:color w:val="404040" w:themeColor="text1" w:themeTint="BF"/>
    </w:rPr>
  </w:style>
  <w:style w:type="character" w:styleId="Jakoisticanje">
    <w:name w:val="Intense Emphasis"/>
    <w:basedOn w:val="Zadanifontodlomka"/>
    <w:uiPriority w:val="21"/>
    <w:qFormat/>
    <w:rsid w:val="00E876D8"/>
    <w:rPr>
      <w:i/>
      <w:iCs/>
      <w:color w:val="D34817" w:themeColor="accent1"/>
    </w:rPr>
  </w:style>
  <w:style w:type="character" w:styleId="Neupadljivareferenca">
    <w:name w:val="Subtle Reference"/>
    <w:basedOn w:val="Zadanifontodlomka"/>
    <w:uiPriority w:val="31"/>
    <w:qFormat/>
    <w:rsid w:val="00E876D8"/>
    <w:rPr>
      <w:smallCap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E876D8"/>
    <w:rPr>
      <w:b/>
      <w:bCs/>
      <w:smallCaps/>
      <w:color w:val="D34817" w:themeColor="accent1"/>
      <w:spacing w:val="5"/>
    </w:rPr>
  </w:style>
  <w:style w:type="character" w:styleId="Naslovknjige">
    <w:name w:val="Book Title"/>
    <w:basedOn w:val="Zadanifontodlomka"/>
    <w:uiPriority w:val="33"/>
    <w:qFormat/>
    <w:rsid w:val="00E876D8"/>
    <w:rPr>
      <w:b/>
      <w:bCs/>
      <w:i/>
      <w:iC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E876D8"/>
    <w:pPr>
      <w:outlineLvl w:val="9"/>
    </w:pPr>
  </w:style>
  <w:style w:type="paragraph" w:styleId="Odlomakpopisa">
    <w:name w:val="List Paragraph"/>
    <w:basedOn w:val="Normal"/>
    <w:uiPriority w:val="34"/>
    <w:qFormat/>
    <w:rsid w:val="00E876D8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rsid w:val="00E876D8"/>
  </w:style>
  <w:style w:type="paragraph" w:styleId="Tekstbalonia">
    <w:name w:val="Balloon Text"/>
    <w:basedOn w:val="Normal"/>
    <w:link w:val="TekstbaloniaChar"/>
    <w:uiPriority w:val="99"/>
    <w:semiHidden/>
    <w:unhideWhenUsed/>
    <w:rsid w:val="005D6A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6A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eljno">
  <a:themeElements>
    <a:clrScheme name="Narančasto-crvena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Temeljno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Temeljno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80F4C-F4AC-4323-8FD7-58A01FC69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Denis Vrdoljak</cp:lastModifiedBy>
  <cp:revision>4</cp:revision>
  <cp:lastPrinted>2015-01-26T13:00:00Z</cp:lastPrinted>
  <dcterms:created xsi:type="dcterms:W3CDTF">2016-06-30T13:10:00Z</dcterms:created>
  <dcterms:modified xsi:type="dcterms:W3CDTF">2016-06-30T13:17:00Z</dcterms:modified>
</cp:coreProperties>
</file>