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5DE" w:rsidRPr="00A10A62" w:rsidRDefault="00A10A62" w:rsidP="00A10A62">
      <w:pPr>
        <w:ind w:left="4956" w:firstLine="708"/>
        <w:jc w:val="right"/>
        <w:rPr>
          <w:sz w:val="24"/>
          <w:szCs w:val="24"/>
        </w:rPr>
      </w:pPr>
      <w:proofErr w:type="spellStart"/>
      <w:r w:rsidRPr="00A10A62">
        <w:rPr>
          <w:sz w:val="24"/>
          <w:szCs w:val="24"/>
        </w:rPr>
        <w:t>Ref</w:t>
      </w:r>
      <w:proofErr w:type="spellEnd"/>
      <w:r w:rsidRPr="00A10A62">
        <w:rPr>
          <w:sz w:val="24"/>
          <w:szCs w:val="24"/>
        </w:rPr>
        <w:t>: 14 K.251/14</w:t>
      </w:r>
    </w:p>
    <w:p w:rsidR="006725DE" w:rsidRPr="00A10A62" w:rsidRDefault="006725DE" w:rsidP="00C278A5">
      <w:pPr>
        <w:jc w:val="both"/>
        <w:rPr>
          <w:sz w:val="24"/>
          <w:szCs w:val="24"/>
        </w:rPr>
      </w:pPr>
    </w:p>
    <w:p w:rsidR="006725DE" w:rsidRDefault="006725DE" w:rsidP="00C278A5">
      <w:pPr>
        <w:jc w:val="both"/>
        <w:rPr>
          <w:sz w:val="24"/>
          <w:szCs w:val="24"/>
        </w:rPr>
      </w:pPr>
    </w:p>
    <w:p w:rsidR="00A10A62" w:rsidRDefault="00A10A62" w:rsidP="00C278A5">
      <w:pPr>
        <w:jc w:val="both"/>
        <w:rPr>
          <w:sz w:val="24"/>
          <w:szCs w:val="24"/>
        </w:rPr>
      </w:pPr>
    </w:p>
    <w:p w:rsidR="00A10A62" w:rsidRPr="00A10A62" w:rsidRDefault="00A10A62" w:rsidP="00C278A5">
      <w:pPr>
        <w:jc w:val="both"/>
        <w:rPr>
          <w:sz w:val="24"/>
          <w:szCs w:val="24"/>
        </w:rPr>
      </w:pPr>
    </w:p>
    <w:p w:rsidR="006725DE" w:rsidRPr="00A10A62" w:rsidRDefault="006725DE" w:rsidP="00C278A5">
      <w:pPr>
        <w:jc w:val="both"/>
        <w:rPr>
          <w:sz w:val="24"/>
          <w:szCs w:val="24"/>
        </w:rPr>
      </w:pPr>
    </w:p>
    <w:p w:rsidR="006725DE" w:rsidRPr="00A10A62" w:rsidRDefault="006725DE" w:rsidP="00C278A5">
      <w:pPr>
        <w:jc w:val="both"/>
        <w:rPr>
          <w:sz w:val="24"/>
          <w:szCs w:val="24"/>
        </w:rPr>
      </w:pPr>
      <w:r w:rsidRPr="00A10A62">
        <w:rPr>
          <w:sz w:val="24"/>
          <w:szCs w:val="24"/>
        </w:rPr>
        <w:t>REPUBLIKA HRVATSKA</w:t>
      </w:r>
    </w:p>
    <w:p w:rsidR="006725DE" w:rsidRPr="00A10A62" w:rsidRDefault="006725DE" w:rsidP="00C278A5">
      <w:pPr>
        <w:jc w:val="both"/>
        <w:rPr>
          <w:sz w:val="24"/>
          <w:szCs w:val="24"/>
        </w:rPr>
      </w:pPr>
      <w:r w:rsidRPr="00A10A62">
        <w:rPr>
          <w:sz w:val="24"/>
          <w:szCs w:val="24"/>
        </w:rPr>
        <w:t>OPĆINSKI SUD U DUBROVNIKU</w:t>
      </w:r>
    </w:p>
    <w:p w:rsidR="00EC1496" w:rsidRDefault="006725DE" w:rsidP="00C278A5">
      <w:pPr>
        <w:jc w:val="both"/>
        <w:rPr>
          <w:sz w:val="24"/>
          <w:szCs w:val="24"/>
        </w:rPr>
      </w:pPr>
      <w:r w:rsidRPr="00A10A62">
        <w:rPr>
          <w:sz w:val="24"/>
          <w:szCs w:val="24"/>
        </w:rPr>
        <w:t>Dr. Ante Starčevića 23, Dubrovnik</w:t>
      </w:r>
    </w:p>
    <w:p w:rsidR="00A10A62" w:rsidRPr="00A10A62" w:rsidRDefault="00A10A62" w:rsidP="00C278A5">
      <w:pPr>
        <w:jc w:val="both"/>
        <w:rPr>
          <w:sz w:val="24"/>
          <w:szCs w:val="24"/>
        </w:rPr>
      </w:pPr>
    </w:p>
    <w:p w:rsidR="00EC1496" w:rsidRPr="00A10A62" w:rsidRDefault="00EC1496" w:rsidP="00C278A5">
      <w:pPr>
        <w:jc w:val="both"/>
        <w:rPr>
          <w:sz w:val="24"/>
          <w:szCs w:val="24"/>
        </w:rPr>
      </w:pPr>
    </w:p>
    <w:p w:rsidR="00A10A62" w:rsidRDefault="00A10A62" w:rsidP="00C278A5">
      <w:pPr>
        <w:jc w:val="center"/>
        <w:rPr>
          <w:sz w:val="24"/>
          <w:szCs w:val="24"/>
        </w:rPr>
      </w:pPr>
      <w:r>
        <w:rPr>
          <w:sz w:val="24"/>
          <w:szCs w:val="24"/>
        </w:rPr>
        <w:t>U    I M E   R E P U B L I K E   H R V A T S K E</w:t>
      </w:r>
    </w:p>
    <w:p w:rsidR="00A10A62" w:rsidRDefault="00A10A62" w:rsidP="00C278A5">
      <w:pPr>
        <w:jc w:val="center"/>
        <w:rPr>
          <w:sz w:val="24"/>
          <w:szCs w:val="24"/>
        </w:rPr>
      </w:pPr>
    </w:p>
    <w:p w:rsidR="008059FB" w:rsidRPr="00A10A62" w:rsidRDefault="006725DE" w:rsidP="00C278A5">
      <w:pPr>
        <w:jc w:val="center"/>
        <w:rPr>
          <w:sz w:val="24"/>
          <w:szCs w:val="24"/>
        </w:rPr>
      </w:pPr>
      <w:r w:rsidRPr="00A10A62">
        <w:rPr>
          <w:sz w:val="24"/>
          <w:szCs w:val="24"/>
        </w:rPr>
        <w:t>P R E S U D A</w:t>
      </w:r>
    </w:p>
    <w:p w:rsidR="00EC1496" w:rsidRPr="00C278A5" w:rsidRDefault="00EC1496" w:rsidP="00C278A5">
      <w:pPr>
        <w:jc w:val="both"/>
        <w:rPr>
          <w:sz w:val="24"/>
          <w:szCs w:val="24"/>
        </w:rPr>
      </w:pPr>
    </w:p>
    <w:p w:rsidR="00EC1496" w:rsidRPr="00C278A5" w:rsidRDefault="006725DE" w:rsidP="00C278A5">
      <w:pPr>
        <w:jc w:val="both"/>
        <w:rPr>
          <w:sz w:val="24"/>
          <w:szCs w:val="24"/>
        </w:rPr>
      </w:pPr>
      <w:r w:rsidRPr="00C278A5">
        <w:rPr>
          <w:sz w:val="24"/>
          <w:szCs w:val="24"/>
        </w:rPr>
        <w:tab/>
        <w:t>Općinski sud u Dubrovniku</w:t>
      </w:r>
      <w:r w:rsidR="00174B35" w:rsidRPr="00C278A5">
        <w:rPr>
          <w:sz w:val="24"/>
          <w:szCs w:val="24"/>
        </w:rPr>
        <w:t>,</w:t>
      </w:r>
      <w:r w:rsidRPr="00C278A5">
        <w:rPr>
          <w:sz w:val="24"/>
          <w:szCs w:val="24"/>
        </w:rPr>
        <w:t xml:space="preserve"> po sucu</w:t>
      </w:r>
      <w:r w:rsidR="00B54EA4" w:rsidRPr="00C278A5">
        <w:rPr>
          <w:sz w:val="24"/>
          <w:szCs w:val="24"/>
        </w:rPr>
        <w:t xml:space="preserve"> tog suda</w:t>
      </w:r>
      <w:r w:rsidRPr="00C278A5">
        <w:rPr>
          <w:sz w:val="24"/>
          <w:szCs w:val="24"/>
        </w:rPr>
        <w:t xml:space="preserve"> </w:t>
      </w:r>
      <w:r w:rsidR="00B54EA4" w:rsidRPr="00C278A5">
        <w:rPr>
          <w:sz w:val="24"/>
          <w:szCs w:val="24"/>
        </w:rPr>
        <w:t>Domagoju Raguž</w:t>
      </w:r>
      <w:r w:rsidR="00EC2A01" w:rsidRPr="00C278A5">
        <w:rPr>
          <w:sz w:val="24"/>
          <w:szCs w:val="24"/>
        </w:rPr>
        <w:t>u</w:t>
      </w:r>
      <w:r w:rsidRPr="00C278A5">
        <w:rPr>
          <w:sz w:val="24"/>
          <w:szCs w:val="24"/>
        </w:rPr>
        <w:t>,</w:t>
      </w:r>
      <w:r w:rsidR="00A10A62">
        <w:rPr>
          <w:sz w:val="24"/>
          <w:szCs w:val="24"/>
        </w:rPr>
        <w:t xml:space="preserve"> kao sucu pojedincu,</w:t>
      </w:r>
      <w:r w:rsidRPr="00C278A5">
        <w:rPr>
          <w:sz w:val="24"/>
          <w:szCs w:val="24"/>
        </w:rPr>
        <w:t xml:space="preserve"> uz sudjelovanje</w:t>
      </w:r>
      <w:r w:rsidR="00B54EA4" w:rsidRPr="00C278A5">
        <w:rPr>
          <w:sz w:val="24"/>
          <w:szCs w:val="24"/>
        </w:rPr>
        <w:t xml:space="preserve"> </w:t>
      </w:r>
      <w:r w:rsidR="008059FB" w:rsidRPr="00C278A5">
        <w:rPr>
          <w:sz w:val="24"/>
          <w:szCs w:val="24"/>
        </w:rPr>
        <w:t>Jelene Rašić</w:t>
      </w:r>
      <w:r w:rsidR="003C497E" w:rsidRPr="00C278A5">
        <w:rPr>
          <w:sz w:val="24"/>
          <w:szCs w:val="24"/>
        </w:rPr>
        <w:t xml:space="preserve"> </w:t>
      </w:r>
      <w:r w:rsidRPr="00C278A5">
        <w:rPr>
          <w:sz w:val="24"/>
          <w:szCs w:val="24"/>
        </w:rPr>
        <w:t>kao zapisničara, u kaznenom predmetu protiv o</w:t>
      </w:r>
      <w:r w:rsidR="00C168C4" w:rsidRPr="00C278A5">
        <w:rPr>
          <w:sz w:val="24"/>
          <w:szCs w:val="24"/>
        </w:rPr>
        <w:t>krivljen</w:t>
      </w:r>
      <w:r w:rsidR="007B245E" w:rsidRPr="00C278A5">
        <w:rPr>
          <w:sz w:val="24"/>
          <w:szCs w:val="24"/>
        </w:rPr>
        <w:t xml:space="preserve">e </w:t>
      </w:r>
      <w:r w:rsidR="00B0578A">
        <w:rPr>
          <w:b/>
          <w:sz w:val="24"/>
          <w:szCs w:val="24"/>
        </w:rPr>
        <w:t>L. P.</w:t>
      </w:r>
      <w:r w:rsidR="00E60FEE" w:rsidRPr="00C278A5">
        <w:rPr>
          <w:b/>
          <w:sz w:val="24"/>
          <w:szCs w:val="24"/>
        </w:rPr>
        <w:t>,</w:t>
      </w:r>
      <w:r w:rsidR="008D2418" w:rsidRPr="00C278A5">
        <w:rPr>
          <w:sz w:val="24"/>
          <w:szCs w:val="24"/>
        </w:rPr>
        <w:t xml:space="preserve"> </w:t>
      </w:r>
      <w:r w:rsidRPr="00C278A5">
        <w:rPr>
          <w:sz w:val="24"/>
          <w:szCs w:val="24"/>
        </w:rPr>
        <w:t xml:space="preserve">po </w:t>
      </w:r>
      <w:r w:rsidR="00C278A5" w:rsidRPr="00C278A5">
        <w:rPr>
          <w:sz w:val="24"/>
          <w:szCs w:val="24"/>
        </w:rPr>
        <w:t xml:space="preserve">privatnoj tužbi od </w:t>
      </w:r>
      <w:r w:rsidR="00E934F1">
        <w:rPr>
          <w:sz w:val="24"/>
          <w:szCs w:val="24"/>
        </w:rPr>
        <w:t>07</w:t>
      </w:r>
      <w:r w:rsidR="00C278A5" w:rsidRPr="00C278A5">
        <w:rPr>
          <w:sz w:val="24"/>
          <w:szCs w:val="24"/>
        </w:rPr>
        <w:t xml:space="preserve">. siječnja 2011.g. privatnih tužitelja </w:t>
      </w:r>
      <w:r w:rsidR="00B0578A">
        <w:rPr>
          <w:sz w:val="24"/>
          <w:szCs w:val="24"/>
        </w:rPr>
        <w:t xml:space="preserve">H. N. </w:t>
      </w:r>
      <w:r w:rsidR="00C278A5" w:rsidRPr="00C278A5">
        <w:rPr>
          <w:sz w:val="24"/>
          <w:szCs w:val="24"/>
        </w:rPr>
        <w:t xml:space="preserve">iz </w:t>
      </w:r>
      <w:r w:rsidR="00B0578A">
        <w:rPr>
          <w:sz w:val="24"/>
          <w:szCs w:val="24"/>
        </w:rPr>
        <w:t>D.</w:t>
      </w:r>
      <w:r w:rsidR="00C278A5" w:rsidRPr="00C278A5">
        <w:rPr>
          <w:sz w:val="24"/>
          <w:szCs w:val="24"/>
        </w:rPr>
        <w:t xml:space="preserve">, </w:t>
      </w:r>
      <w:r w:rsidR="00B0578A">
        <w:rPr>
          <w:sz w:val="24"/>
          <w:szCs w:val="24"/>
        </w:rPr>
        <w:t xml:space="preserve">L. D. </w:t>
      </w:r>
      <w:r w:rsidR="00C278A5" w:rsidRPr="00C278A5">
        <w:rPr>
          <w:sz w:val="24"/>
          <w:szCs w:val="24"/>
        </w:rPr>
        <w:t xml:space="preserve">iz </w:t>
      </w:r>
      <w:r w:rsidR="00B0578A">
        <w:rPr>
          <w:sz w:val="24"/>
          <w:szCs w:val="24"/>
        </w:rPr>
        <w:t xml:space="preserve">D. </w:t>
      </w:r>
      <w:r w:rsidR="00C278A5" w:rsidRPr="00C278A5">
        <w:rPr>
          <w:sz w:val="24"/>
          <w:szCs w:val="24"/>
        </w:rPr>
        <w:t xml:space="preserve">i </w:t>
      </w:r>
      <w:r w:rsidR="00B0578A">
        <w:rPr>
          <w:sz w:val="24"/>
          <w:szCs w:val="24"/>
        </w:rPr>
        <w:t xml:space="preserve">M. L. </w:t>
      </w:r>
      <w:r w:rsidR="00C278A5" w:rsidRPr="00C278A5">
        <w:rPr>
          <w:sz w:val="24"/>
          <w:szCs w:val="24"/>
        </w:rPr>
        <w:t xml:space="preserve">iz </w:t>
      </w:r>
      <w:r w:rsidR="00B0578A">
        <w:rPr>
          <w:sz w:val="24"/>
          <w:szCs w:val="24"/>
        </w:rPr>
        <w:t>D.</w:t>
      </w:r>
      <w:r w:rsidR="00C278A5" w:rsidRPr="00C278A5">
        <w:rPr>
          <w:sz w:val="24"/>
          <w:szCs w:val="24"/>
        </w:rPr>
        <w:t xml:space="preserve">, zastupanih po punomoćniku </w:t>
      </w:r>
      <w:r w:rsidR="00B0578A">
        <w:rPr>
          <w:sz w:val="24"/>
          <w:szCs w:val="24"/>
        </w:rPr>
        <w:t>A. V.</w:t>
      </w:r>
      <w:r w:rsidR="00C278A5" w:rsidRPr="00C278A5">
        <w:rPr>
          <w:sz w:val="24"/>
          <w:szCs w:val="24"/>
        </w:rPr>
        <w:t xml:space="preserve">, odvjetniku u </w:t>
      </w:r>
      <w:r w:rsidR="00B0578A">
        <w:rPr>
          <w:sz w:val="24"/>
          <w:szCs w:val="24"/>
        </w:rPr>
        <w:t>Z.</w:t>
      </w:r>
      <w:r w:rsidRPr="00C278A5">
        <w:rPr>
          <w:sz w:val="24"/>
          <w:szCs w:val="24"/>
        </w:rPr>
        <w:t xml:space="preserve">, radi kaznenog djela iz čl. </w:t>
      </w:r>
      <w:r w:rsidR="00C278A5" w:rsidRPr="00C278A5">
        <w:rPr>
          <w:sz w:val="24"/>
          <w:szCs w:val="24"/>
        </w:rPr>
        <w:t>199</w:t>
      </w:r>
      <w:r w:rsidR="007B245E" w:rsidRPr="00C278A5">
        <w:rPr>
          <w:sz w:val="24"/>
          <w:szCs w:val="24"/>
        </w:rPr>
        <w:t>.</w:t>
      </w:r>
      <w:r w:rsidR="008D2418" w:rsidRPr="00C278A5">
        <w:rPr>
          <w:sz w:val="24"/>
          <w:szCs w:val="24"/>
        </w:rPr>
        <w:t xml:space="preserve"> st. </w:t>
      </w:r>
      <w:r w:rsidR="00C168C4" w:rsidRPr="00C278A5">
        <w:rPr>
          <w:sz w:val="24"/>
          <w:szCs w:val="24"/>
        </w:rPr>
        <w:t>2.</w:t>
      </w:r>
      <w:r w:rsidRPr="00C278A5">
        <w:rPr>
          <w:sz w:val="24"/>
          <w:szCs w:val="24"/>
        </w:rPr>
        <w:t xml:space="preserve"> </w:t>
      </w:r>
      <w:r w:rsidR="00E934F1">
        <w:rPr>
          <w:sz w:val="24"/>
          <w:szCs w:val="24"/>
        </w:rPr>
        <w:t xml:space="preserve">i 200. st. 2. </w:t>
      </w:r>
      <w:r w:rsidRPr="00C278A5">
        <w:rPr>
          <w:sz w:val="24"/>
          <w:szCs w:val="24"/>
        </w:rPr>
        <w:t>KZ-a, na javnoj raspravi održanoj i zaključenoj</w:t>
      </w:r>
      <w:r w:rsidR="00641C94" w:rsidRPr="00C278A5">
        <w:rPr>
          <w:sz w:val="24"/>
          <w:szCs w:val="24"/>
        </w:rPr>
        <w:t xml:space="preserve"> </w:t>
      </w:r>
      <w:r w:rsidR="00A10A62">
        <w:rPr>
          <w:sz w:val="24"/>
          <w:szCs w:val="24"/>
        </w:rPr>
        <w:t>15</w:t>
      </w:r>
      <w:r w:rsidR="003C497E" w:rsidRPr="00C278A5">
        <w:rPr>
          <w:sz w:val="24"/>
          <w:szCs w:val="24"/>
        </w:rPr>
        <w:t xml:space="preserve">. </w:t>
      </w:r>
      <w:r w:rsidR="00A10A62">
        <w:rPr>
          <w:sz w:val="24"/>
          <w:szCs w:val="24"/>
        </w:rPr>
        <w:t>lipnja 2016</w:t>
      </w:r>
      <w:r w:rsidRPr="00C278A5">
        <w:rPr>
          <w:sz w:val="24"/>
          <w:szCs w:val="24"/>
        </w:rPr>
        <w:t>. godine, u nazočnosti</w:t>
      </w:r>
      <w:r w:rsidR="004A0AEC" w:rsidRPr="00C278A5">
        <w:rPr>
          <w:sz w:val="24"/>
          <w:szCs w:val="24"/>
        </w:rPr>
        <w:t xml:space="preserve"> </w:t>
      </w:r>
      <w:r w:rsidR="00C278A5" w:rsidRPr="00C278A5">
        <w:rPr>
          <w:sz w:val="24"/>
          <w:szCs w:val="24"/>
        </w:rPr>
        <w:t xml:space="preserve">privatnih tužitelja </w:t>
      </w:r>
      <w:r w:rsidR="00B0578A">
        <w:rPr>
          <w:sz w:val="24"/>
          <w:szCs w:val="24"/>
        </w:rPr>
        <w:t>H. N.</w:t>
      </w:r>
      <w:r w:rsidR="00A10A62">
        <w:rPr>
          <w:sz w:val="24"/>
          <w:szCs w:val="24"/>
        </w:rPr>
        <w:t xml:space="preserve">, </w:t>
      </w:r>
      <w:r w:rsidR="00B0578A">
        <w:rPr>
          <w:sz w:val="24"/>
          <w:szCs w:val="24"/>
        </w:rPr>
        <w:t xml:space="preserve">M. L. </w:t>
      </w:r>
      <w:r w:rsidR="00C278A5" w:rsidRPr="00C278A5">
        <w:rPr>
          <w:sz w:val="24"/>
          <w:szCs w:val="24"/>
        </w:rPr>
        <w:t xml:space="preserve">i </w:t>
      </w:r>
      <w:r w:rsidR="00B0578A">
        <w:rPr>
          <w:sz w:val="24"/>
          <w:szCs w:val="24"/>
        </w:rPr>
        <w:t>L. D.</w:t>
      </w:r>
      <w:r w:rsidR="00C278A5" w:rsidRPr="00C278A5">
        <w:rPr>
          <w:sz w:val="24"/>
          <w:szCs w:val="24"/>
        </w:rPr>
        <w:t>, punomoćnika privatnih tužitelja</w:t>
      </w:r>
      <w:r w:rsidR="00A10A62">
        <w:rPr>
          <w:sz w:val="24"/>
          <w:szCs w:val="24"/>
        </w:rPr>
        <w:t xml:space="preserve">, odvjetnika </w:t>
      </w:r>
      <w:r w:rsidR="00B0578A">
        <w:rPr>
          <w:sz w:val="24"/>
          <w:szCs w:val="24"/>
        </w:rPr>
        <w:t xml:space="preserve">A. V. </w:t>
      </w:r>
      <w:r w:rsidR="00A10A62">
        <w:rPr>
          <w:sz w:val="24"/>
          <w:szCs w:val="24"/>
        </w:rPr>
        <w:t xml:space="preserve">i </w:t>
      </w:r>
      <w:r w:rsidR="007B245E" w:rsidRPr="00C278A5">
        <w:rPr>
          <w:sz w:val="24"/>
          <w:szCs w:val="24"/>
        </w:rPr>
        <w:t xml:space="preserve">branitelja okrivljene, odvjetnika </w:t>
      </w:r>
      <w:r w:rsidR="00B0578A">
        <w:rPr>
          <w:sz w:val="24"/>
          <w:szCs w:val="24"/>
        </w:rPr>
        <w:t>G. L.</w:t>
      </w:r>
      <w:r w:rsidRPr="00C278A5">
        <w:rPr>
          <w:sz w:val="24"/>
          <w:szCs w:val="24"/>
        </w:rPr>
        <w:t>,</w:t>
      </w:r>
      <w:r w:rsidR="00A10A62">
        <w:rPr>
          <w:sz w:val="24"/>
          <w:szCs w:val="24"/>
        </w:rPr>
        <w:t xml:space="preserve"> u izočnosti uredno pozvane okrivljene </w:t>
      </w:r>
      <w:r w:rsidR="00B0578A">
        <w:rPr>
          <w:sz w:val="24"/>
          <w:szCs w:val="24"/>
        </w:rPr>
        <w:t>L. P.</w:t>
      </w:r>
      <w:r w:rsidR="00A10A62">
        <w:rPr>
          <w:sz w:val="24"/>
          <w:szCs w:val="24"/>
        </w:rPr>
        <w:t>, is</w:t>
      </w:r>
      <w:r w:rsidRPr="00C278A5">
        <w:rPr>
          <w:sz w:val="24"/>
          <w:szCs w:val="24"/>
        </w:rPr>
        <w:t>toga dana,</w:t>
      </w:r>
    </w:p>
    <w:p w:rsidR="00174B35" w:rsidRPr="00C278A5" w:rsidRDefault="00174B35" w:rsidP="00C278A5">
      <w:pPr>
        <w:tabs>
          <w:tab w:val="left" w:pos="6480"/>
        </w:tabs>
        <w:jc w:val="both"/>
        <w:rPr>
          <w:sz w:val="24"/>
          <w:szCs w:val="24"/>
        </w:rPr>
      </w:pPr>
    </w:p>
    <w:p w:rsidR="001E637C" w:rsidRPr="00A10A62" w:rsidRDefault="006725DE" w:rsidP="00C278A5">
      <w:pPr>
        <w:tabs>
          <w:tab w:val="left" w:pos="6480"/>
        </w:tabs>
        <w:jc w:val="center"/>
        <w:rPr>
          <w:sz w:val="24"/>
          <w:szCs w:val="24"/>
        </w:rPr>
      </w:pPr>
      <w:r w:rsidRPr="00A10A62">
        <w:rPr>
          <w:sz w:val="24"/>
          <w:szCs w:val="24"/>
        </w:rPr>
        <w:t>p r e s u d i o   j e</w:t>
      </w:r>
    </w:p>
    <w:p w:rsidR="00EC1496" w:rsidRPr="00C278A5" w:rsidRDefault="00EC1496" w:rsidP="00C278A5">
      <w:pPr>
        <w:tabs>
          <w:tab w:val="left" w:pos="6480"/>
        </w:tabs>
        <w:jc w:val="both"/>
        <w:rPr>
          <w:b/>
          <w:sz w:val="24"/>
          <w:szCs w:val="24"/>
        </w:rPr>
      </w:pPr>
    </w:p>
    <w:p w:rsidR="00A10A62" w:rsidRPr="00A10A62" w:rsidRDefault="007B245E" w:rsidP="00A10A62">
      <w:pPr>
        <w:ind w:left="1416"/>
        <w:jc w:val="both"/>
        <w:rPr>
          <w:sz w:val="24"/>
          <w:szCs w:val="24"/>
        </w:rPr>
      </w:pPr>
      <w:r w:rsidRPr="00C278A5">
        <w:rPr>
          <w:sz w:val="24"/>
          <w:szCs w:val="24"/>
        </w:rPr>
        <w:t xml:space="preserve">OKRIVLJENA: </w:t>
      </w:r>
      <w:r w:rsidR="00B0578A">
        <w:rPr>
          <w:b/>
          <w:sz w:val="24"/>
          <w:szCs w:val="24"/>
        </w:rPr>
        <w:t>L. P.</w:t>
      </w:r>
      <w:r w:rsidR="00A10A62">
        <w:rPr>
          <w:b/>
          <w:sz w:val="24"/>
          <w:szCs w:val="24"/>
        </w:rPr>
        <w:t>,</w:t>
      </w:r>
      <w:r w:rsidR="00A10A62" w:rsidRPr="00A10A62">
        <w:t xml:space="preserve"> </w:t>
      </w:r>
      <w:r w:rsidR="00A10A62" w:rsidRPr="00A10A62">
        <w:rPr>
          <w:sz w:val="24"/>
          <w:szCs w:val="24"/>
        </w:rPr>
        <w:t xml:space="preserve">rođena </w:t>
      </w:r>
      <w:r w:rsidR="00B0578A">
        <w:rPr>
          <w:sz w:val="24"/>
          <w:szCs w:val="24"/>
        </w:rPr>
        <w:t>…</w:t>
      </w:r>
      <w:r w:rsidR="00A10A62" w:rsidRPr="00A10A62">
        <w:rPr>
          <w:sz w:val="24"/>
          <w:szCs w:val="24"/>
        </w:rPr>
        <w:t xml:space="preserve"> u </w:t>
      </w:r>
      <w:r w:rsidR="00B0578A">
        <w:rPr>
          <w:sz w:val="24"/>
          <w:szCs w:val="24"/>
        </w:rPr>
        <w:t>D.</w:t>
      </w:r>
      <w:r w:rsidR="00A10A62" w:rsidRPr="00A10A62">
        <w:rPr>
          <w:sz w:val="24"/>
          <w:szCs w:val="24"/>
        </w:rPr>
        <w:t xml:space="preserve">, kći </w:t>
      </w:r>
      <w:r w:rsidR="00B0578A">
        <w:rPr>
          <w:sz w:val="24"/>
          <w:szCs w:val="24"/>
        </w:rPr>
        <w:t xml:space="preserve">M. </w:t>
      </w:r>
      <w:r w:rsidR="00A10A62" w:rsidRPr="00A10A62">
        <w:rPr>
          <w:sz w:val="24"/>
          <w:szCs w:val="24"/>
        </w:rPr>
        <w:t xml:space="preserve">i </w:t>
      </w:r>
      <w:r w:rsidR="00B0578A">
        <w:rPr>
          <w:sz w:val="24"/>
          <w:szCs w:val="24"/>
        </w:rPr>
        <w:t xml:space="preserve">M. </w:t>
      </w:r>
      <w:r w:rsidR="00A10A62" w:rsidRPr="00A10A62">
        <w:rPr>
          <w:sz w:val="24"/>
          <w:szCs w:val="24"/>
        </w:rPr>
        <w:t xml:space="preserve">rođene </w:t>
      </w:r>
      <w:r w:rsidR="00B0578A">
        <w:rPr>
          <w:sz w:val="24"/>
          <w:szCs w:val="24"/>
        </w:rPr>
        <w:t>Č.</w:t>
      </w:r>
      <w:r w:rsidR="00A10A62" w:rsidRPr="00A10A62">
        <w:rPr>
          <w:sz w:val="24"/>
          <w:szCs w:val="24"/>
        </w:rPr>
        <w:t xml:space="preserve">,  sa prebivalištem u </w:t>
      </w:r>
      <w:r w:rsidR="00B0578A">
        <w:rPr>
          <w:sz w:val="24"/>
          <w:szCs w:val="24"/>
        </w:rPr>
        <w:t>D.</w:t>
      </w:r>
      <w:r w:rsidR="00A10A62" w:rsidRPr="00A10A62">
        <w:rPr>
          <w:sz w:val="24"/>
          <w:szCs w:val="24"/>
        </w:rPr>
        <w:t xml:space="preserve">, </w:t>
      </w:r>
      <w:r w:rsidR="00B0578A">
        <w:rPr>
          <w:sz w:val="24"/>
          <w:szCs w:val="24"/>
        </w:rPr>
        <w:t xml:space="preserve">Z. </w:t>
      </w:r>
      <w:r w:rsidR="00A10A62" w:rsidRPr="00A10A62">
        <w:rPr>
          <w:sz w:val="24"/>
          <w:szCs w:val="24"/>
        </w:rPr>
        <w:t>p</w:t>
      </w:r>
      <w:r w:rsidR="00B0578A">
        <w:rPr>
          <w:sz w:val="24"/>
          <w:szCs w:val="24"/>
        </w:rPr>
        <w:t>.</w:t>
      </w:r>
      <w:r w:rsidR="00A10A62" w:rsidRPr="00A10A62">
        <w:rPr>
          <w:sz w:val="24"/>
          <w:szCs w:val="24"/>
        </w:rPr>
        <w:t xml:space="preserve"> 1, Hrvatica, državljanka RH, udana, majka jednog maloljetnog djeteta, novinarka, zaposlena u </w:t>
      </w:r>
      <w:r w:rsidR="00B0578A">
        <w:rPr>
          <w:sz w:val="24"/>
          <w:szCs w:val="24"/>
        </w:rPr>
        <w:t xml:space="preserve">D. </w:t>
      </w:r>
      <w:r w:rsidR="00A10A62" w:rsidRPr="00A10A62">
        <w:rPr>
          <w:sz w:val="24"/>
          <w:szCs w:val="24"/>
        </w:rPr>
        <w:t>v</w:t>
      </w:r>
      <w:r w:rsidR="00B0578A">
        <w:rPr>
          <w:sz w:val="24"/>
          <w:szCs w:val="24"/>
        </w:rPr>
        <w:t>.</w:t>
      </w:r>
      <w:r w:rsidR="00A10A62" w:rsidRPr="00A10A62">
        <w:rPr>
          <w:sz w:val="24"/>
          <w:szCs w:val="24"/>
        </w:rPr>
        <w:t xml:space="preserve"> sa primanjima od oko 6.000,00 kn, bez drugih primanja, bez imovine, </w:t>
      </w:r>
    </w:p>
    <w:p w:rsidR="005E3B24" w:rsidRPr="00C278A5" w:rsidRDefault="005E3B24" w:rsidP="00C278A5">
      <w:pPr>
        <w:ind w:left="1410"/>
        <w:jc w:val="both"/>
        <w:rPr>
          <w:sz w:val="24"/>
          <w:szCs w:val="24"/>
        </w:rPr>
      </w:pPr>
    </w:p>
    <w:p w:rsidR="007B245E" w:rsidRPr="00A10A62" w:rsidRDefault="00C40B77" w:rsidP="00C278A5">
      <w:pPr>
        <w:pStyle w:val="Tijeloteksta"/>
        <w:jc w:val="both"/>
        <w:rPr>
          <w:sz w:val="24"/>
          <w:szCs w:val="24"/>
        </w:rPr>
      </w:pPr>
      <w:r w:rsidRPr="00C278A5">
        <w:rPr>
          <w:sz w:val="24"/>
          <w:szCs w:val="24"/>
        </w:rPr>
        <w:tab/>
      </w:r>
      <w:r w:rsidRPr="00C278A5">
        <w:rPr>
          <w:sz w:val="24"/>
          <w:szCs w:val="24"/>
        </w:rPr>
        <w:tab/>
      </w:r>
      <w:r w:rsidRPr="00C278A5">
        <w:rPr>
          <w:sz w:val="24"/>
          <w:szCs w:val="24"/>
        </w:rPr>
        <w:tab/>
      </w:r>
      <w:r w:rsidRPr="00C278A5">
        <w:rPr>
          <w:sz w:val="24"/>
          <w:szCs w:val="24"/>
        </w:rPr>
        <w:tab/>
      </w:r>
      <w:r w:rsidRPr="00C278A5">
        <w:rPr>
          <w:sz w:val="24"/>
          <w:szCs w:val="24"/>
        </w:rPr>
        <w:tab/>
      </w:r>
      <w:r w:rsidRPr="00A10A62">
        <w:rPr>
          <w:sz w:val="24"/>
          <w:szCs w:val="24"/>
        </w:rPr>
        <w:t>k r i v</w:t>
      </w:r>
      <w:r w:rsidR="007B245E" w:rsidRPr="00A10A62">
        <w:rPr>
          <w:sz w:val="24"/>
          <w:szCs w:val="24"/>
        </w:rPr>
        <w:t xml:space="preserve"> a</w:t>
      </w:r>
      <w:r w:rsidR="00D61BC3" w:rsidRPr="00A10A62">
        <w:rPr>
          <w:sz w:val="24"/>
          <w:szCs w:val="24"/>
        </w:rPr>
        <w:t xml:space="preserve"> </w:t>
      </w:r>
      <w:r w:rsidRPr="00A10A62">
        <w:rPr>
          <w:sz w:val="24"/>
          <w:szCs w:val="24"/>
        </w:rPr>
        <w:t xml:space="preserve">    j e </w:t>
      </w:r>
    </w:p>
    <w:p w:rsidR="00C278A5" w:rsidRPr="00C278A5" w:rsidRDefault="00C278A5" w:rsidP="00C278A5">
      <w:pPr>
        <w:pStyle w:val="Tijeloteksta"/>
        <w:jc w:val="both"/>
        <w:rPr>
          <w:b/>
          <w:sz w:val="24"/>
          <w:szCs w:val="24"/>
        </w:rPr>
      </w:pPr>
    </w:p>
    <w:p w:rsidR="00A10A62" w:rsidRPr="00A10A62" w:rsidRDefault="00A10A62" w:rsidP="00A10A62">
      <w:pPr>
        <w:ind w:firstLine="708"/>
        <w:jc w:val="both"/>
        <w:rPr>
          <w:sz w:val="24"/>
          <w:szCs w:val="24"/>
        </w:rPr>
      </w:pPr>
      <w:r w:rsidRPr="00A10A62">
        <w:rPr>
          <w:sz w:val="24"/>
          <w:szCs w:val="24"/>
        </w:rPr>
        <w:t xml:space="preserve">da je u tiskovini </w:t>
      </w:r>
      <w:r w:rsidR="00B0578A">
        <w:rPr>
          <w:sz w:val="24"/>
          <w:szCs w:val="24"/>
        </w:rPr>
        <w:t xml:space="preserve">D. </w:t>
      </w:r>
      <w:r w:rsidRPr="00A10A62">
        <w:rPr>
          <w:sz w:val="24"/>
          <w:szCs w:val="24"/>
        </w:rPr>
        <w:t>v</w:t>
      </w:r>
      <w:r w:rsidR="00B0578A">
        <w:rPr>
          <w:sz w:val="24"/>
          <w:szCs w:val="24"/>
        </w:rPr>
        <w:t>. br. 3…</w:t>
      </w:r>
      <w:r w:rsidRPr="00A10A62">
        <w:rPr>
          <w:sz w:val="24"/>
          <w:szCs w:val="24"/>
        </w:rPr>
        <w:t xml:space="preserve">, objavljenoj dana </w:t>
      </w:r>
      <w:r w:rsidR="00B0578A">
        <w:rPr>
          <w:sz w:val="24"/>
          <w:szCs w:val="24"/>
        </w:rPr>
        <w:t>…</w:t>
      </w:r>
      <w:r w:rsidRPr="00A10A62">
        <w:rPr>
          <w:sz w:val="24"/>
          <w:szCs w:val="24"/>
        </w:rPr>
        <w:t xml:space="preserve">, na stranicama 8. i 9., u članku pod naslovom </w:t>
      </w:r>
      <w:r w:rsidR="00B0578A">
        <w:rPr>
          <w:sz w:val="24"/>
          <w:szCs w:val="24"/>
        </w:rPr>
        <w:t>G. P.</w:t>
      </w:r>
      <w:r w:rsidRPr="00A10A62">
        <w:rPr>
          <w:sz w:val="24"/>
          <w:szCs w:val="24"/>
        </w:rPr>
        <w:t xml:space="preserve">, kao i na internetskom portalu </w:t>
      </w:r>
      <w:r w:rsidR="00B0578A">
        <w:rPr>
          <w:sz w:val="24"/>
          <w:szCs w:val="24"/>
        </w:rPr>
        <w:t>www….</w:t>
      </w:r>
      <w:r w:rsidRPr="00A10A62">
        <w:rPr>
          <w:sz w:val="24"/>
          <w:szCs w:val="24"/>
        </w:rPr>
        <w:t xml:space="preserve">, na adresi </w:t>
      </w:r>
      <w:r w:rsidR="00B0578A" w:rsidRPr="00B0578A">
        <w:rPr>
          <w:sz w:val="24"/>
          <w:szCs w:val="24"/>
        </w:rPr>
        <w:t>http://www..</w:t>
      </w:r>
      <w:r w:rsidR="00B0578A">
        <w:rPr>
          <w:sz w:val="24"/>
          <w:szCs w:val="24"/>
        </w:rPr>
        <w:t>.</w:t>
      </w:r>
      <w:r w:rsidRPr="00A10A62">
        <w:rPr>
          <w:sz w:val="24"/>
          <w:szCs w:val="24"/>
        </w:rPr>
        <w:t xml:space="preserve"> u članku pod naslovom </w:t>
      </w:r>
      <w:r w:rsidR="00B0578A">
        <w:rPr>
          <w:sz w:val="24"/>
          <w:szCs w:val="24"/>
        </w:rPr>
        <w:t xml:space="preserve">G. P. </w:t>
      </w:r>
      <w:r w:rsidRPr="00A10A62">
        <w:rPr>
          <w:sz w:val="24"/>
          <w:szCs w:val="24"/>
        </w:rPr>
        <w:t xml:space="preserve">objavljenome dana </w:t>
      </w:r>
      <w:r w:rsidR="00B0578A">
        <w:rPr>
          <w:sz w:val="24"/>
          <w:szCs w:val="24"/>
        </w:rPr>
        <w:t>….</w:t>
      </w:r>
      <w:r w:rsidRPr="00A10A62">
        <w:rPr>
          <w:sz w:val="24"/>
          <w:szCs w:val="24"/>
        </w:rPr>
        <w:t xml:space="preserve">., u oba slučaja obraćajući se javnosti u vlastito ime, te izričito imenujući privatne tužitelje </w:t>
      </w:r>
      <w:r w:rsidR="00B0578A">
        <w:rPr>
          <w:sz w:val="24"/>
          <w:szCs w:val="24"/>
        </w:rPr>
        <w:t>H. N.</w:t>
      </w:r>
      <w:r w:rsidRPr="00A10A62">
        <w:rPr>
          <w:sz w:val="24"/>
          <w:szCs w:val="24"/>
        </w:rPr>
        <w:t xml:space="preserve">, </w:t>
      </w:r>
      <w:r w:rsidR="00B0578A">
        <w:rPr>
          <w:sz w:val="24"/>
          <w:szCs w:val="24"/>
        </w:rPr>
        <w:t xml:space="preserve">L. D. </w:t>
      </w:r>
      <w:r w:rsidRPr="00A10A62">
        <w:rPr>
          <w:sz w:val="24"/>
          <w:szCs w:val="24"/>
        </w:rPr>
        <w:t xml:space="preserve">i </w:t>
      </w:r>
      <w:r w:rsidR="00B0578A">
        <w:rPr>
          <w:sz w:val="24"/>
          <w:szCs w:val="24"/>
        </w:rPr>
        <w:t>M. L.</w:t>
      </w:r>
      <w:r w:rsidRPr="00A10A62">
        <w:rPr>
          <w:sz w:val="24"/>
          <w:szCs w:val="24"/>
        </w:rPr>
        <w:t>, te putem Hrvatske radio-televizije u emisiji „</w:t>
      </w:r>
      <w:r w:rsidR="00B0578A">
        <w:rPr>
          <w:sz w:val="24"/>
          <w:szCs w:val="24"/>
        </w:rPr>
        <w:t>P.</w:t>
      </w:r>
      <w:r w:rsidRPr="00A10A62">
        <w:rPr>
          <w:sz w:val="24"/>
          <w:szCs w:val="24"/>
        </w:rPr>
        <w:t xml:space="preserve">“ emitiranoj dana </w:t>
      </w:r>
      <w:r w:rsidR="00B0578A">
        <w:rPr>
          <w:sz w:val="24"/>
          <w:szCs w:val="24"/>
        </w:rPr>
        <w:t>…</w:t>
      </w:r>
      <w:r w:rsidRPr="00A10A62">
        <w:rPr>
          <w:sz w:val="24"/>
          <w:szCs w:val="24"/>
        </w:rPr>
        <w:t xml:space="preserve">. na HRT 1 u 17,25 sati, kao i dana </w:t>
      </w:r>
      <w:r w:rsidR="00B0578A">
        <w:rPr>
          <w:sz w:val="24"/>
          <w:szCs w:val="24"/>
        </w:rPr>
        <w:t>…</w:t>
      </w:r>
      <w:r w:rsidRPr="00A10A62">
        <w:rPr>
          <w:sz w:val="24"/>
          <w:szCs w:val="24"/>
        </w:rPr>
        <w:t xml:space="preserve">., na HRT 2 u </w:t>
      </w:r>
      <w:r w:rsidR="00B0578A">
        <w:rPr>
          <w:sz w:val="24"/>
          <w:szCs w:val="24"/>
        </w:rPr>
        <w:t>…</w:t>
      </w:r>
      <w:r w:rsidRPr="00A10A62">
        <w:rPr>
          <w:sz w:val="24"/>
          <w:szCs w:val="24"/>
        </w:rPr>
        <w:t xml:space="preserve"> sati (repriza), odgovarajući na pitanja novinarke HRT-a </w:t>
      </w:r>
      <w:r w:rsidR="00B0578A">
        <w:rPr>
          <w:sz w:val="24"/>
          <w:szCs w:val="24"/>
        </w:rPr>
        <w:t>D. R. Z.</w:t>
      </w:r>
      <w:r w:rsidRPr="00A10A62">
        <w:rPr>
          <w:sz w:val="24"/>
          <w:szCs w:val="24"/>
        </w:rPr>
        <w:t xml:space="preserve">, te u prilogu izričito imenujući privatne tužitelje </w:t>
      </w:r>
      <w:r w:rsidR="00B0578A">
        <w:rPr>
          <w:sz w:val="24"/>
          <w:szCs w:val="24"/>
        </w:rPr>
        <w:t xml:space="preserve">L. D. </w:t>
      </w:r>
      <w:r w:rsidRPr="00A10A62">
        <w:rPr>
          <w:sz w:val="24"/>
          <w:szCs w:val="24"/>
        </w:rPr>
        <w:t xml:space="preserve">i </w:t>
      </w:r>
      <w:r w:rsidR="00B0578A">
        <w:rPr>
          <w:sz w:val="24"/>
          <w:szCs w:val="24"/>
        </w:rPr>
        <w:t xml:space="preserve">M. L. </w:t>
      </w:r>
      <w:r w:rsidRPr="00A10A62">
        <w:rPr>
          <w:sz w:val="24"/>
          <w:szCs w:val="24"/>
        </w:rPr>
        <w:t>izjavila:</w:t>
      </w:r>
    </w:p>
    <w:p w:rsidR="00A10A62" w:rsidRPr="00A10A62" w:rsidRDefault="00A10A62" w:rsidP="00A10A62">
      <w:pPr>
        <w:jc w:val="both"/>
        <w:rPr>
          <w:sz w:val="24"/>
          <w:szCs w:val="24"/>
        </w:rPr>
      </w:pPr>
    </w:p>
    <w:p w:rsidR="00A10A62" w:rsidRPr="00A10A62" w:rsidRDefault="00A10A62" w:rsidP="00A10A62">
      <w:pPr>
        <w:jc w:val="both"/>
        <w:rPr>
          <w:sz w:val="24"/>
          <w:szCs w:val="24"/>
        </w:rPr>
      </w:pPr>
      <w:r w:rsidRPr="00A10A62">
        <w:rPr>
          <w:sz w:val="24"/>
          <w:szCs w:val="24"/>
        </w:rPr>
        <w:t>1)</w:t>
      </w:r>
    </w:p>
    <w:p w:rsidR="00A10A62" w:rsidRPr="00A10A62" w:rsidRDefault="00A10A62" w:rsidP="00A10A62">
      <w:pPr>
        <w:jc w:val="both"/>
        <w:rPr>
          <w:sz w:val="24"/>
          <w:szCs w:val="24"/>
        </w:rPr>
      </w:pPr>
      <w:r w:rsidRPr="00A10A62">
        <w:rPr>
          <w:sz w:val="24"/>
          <w:szCs w:val="24"/>
        </w:rPr>
        <w:t>-da su privatni tužitelji „gospodari podmetanja“, „kriminalci“, kojima „ni zemunska mafija nije do koljena“, te je na kraju teksta privatne tužitelje nazvala „kojekakvi problematični inspektori“,</w:t>
      </w:r>
    </w:p>
    <w:p w:rsidR="00A10A62" w:rsidRPr="00A10A62" w:rsidRDefault="00A10A62" w:rsidP="00A10A62">
      <w:pPr>
        <w:jc w:val="both"/>
        <w:rPr>
          <w:sz w:val="24"/>
          <w:szCs w:val="24"/>
        </w:rPr>
      </w:pPr>
      <w:r w:rsidRPr="00A10A62">
        <w:rPr>
          <w:sz w:val="24"/>
          <w:szCs w:val="24"/>
        </w:rPr>
        <w:t>-„osim što su mi podmetnuli drogu, oni koji su me ispitivali i ugnjetavali nisu čistih ruku ni čiste prošlosti, ali ni sadašnjosti“,</w:t>
      </w:r>
    </w:p>
    <w:p w:rsidR="00A10A62" w:rsidRPr="00A10A62" w:rsidRDefault="00A10A62" w:rsidP="00A10A62">
      <w:pPr>
        <w:jc w:val="both"/>
        <w:rPr>
          <w:sz w:val="24"/>
          <w:szCs w:val="24"/>
        </w:rPr>
      </w:pPr>
      <w:r w:rsidRPr="00A10A62">
        <w:rPr>
          <w:sz w:val="24"/>
          <w:szCs w:val="24"/>
        </w:rPr>
        <w:lastRenderedPageBreak/>
        <w:t>-da su privatni tužitelji „gori nego što sam mislila i da im ni zemunska mafija nije do koljena“,</w:t>
      </w:r>
    </w:p>
    <w:p w:rsidR="00A10A62" w:rsidRPr="00A10A62" w:rsidRDefault="00A10A62" w:rsidP="00A10A62">
      <w:pPr>
        <w:jc w:val="both"/>
        <w:rPr>
          <w:sz w:val="24"/>
          <w:szCs w:val="24"/>
        </w:rPr>
      </w:pPr>
    </w:p>
    <w:p w:rsidR="00A10A62" w:rsidRPr="00A10A62" w:rsidRDefault="00A10A62" w:rsidP="00A10A62">
      <w:pPr>
        <w:ind w:firstLine="708"/>
        <w:jc w:val="both"/>
        <w:rPr>
          <w:sz w:val="24"/>
          <w:szCs w:val="24"/>
        </w:rPr>
      </w:pPr>
      <w:r w:rsidRPr="00A10A62">
        <w:rPr>
          <w:sz w:val="24"/>
          <w:szCs w:val="24"/>
        </w:rPr>
        <w:t xml:space="preserve">čime je uvrijedila privatne tužitelje putem tiska, kao i na drugi način (putem </w:t>
      </w:r>
      <w:proofErr w:type="spellStart"/>
      <w:r w:rsidRPr="00A10A62">
        <w:rPr>
          <w:sz w:val="24"/>
          <w:szCs w:val="24"/>
        </w:rPr>
        <w:t>interneta</w:t>
      </w:r>
      <w:proofErr w:type="spellEnd"/>
      <w:r w:rsidRPr="00A10A62">
        <w:rPr>
          <w:sz w:val="24"/>
          <w:szCs w:val="24"/>
        </w:rPr>
        <w:t xml:space="preserve"> kao javnog elektroničnog medija), zbog čega je uvreda postala pristupačnom većem broju osoba, počinivši tri produljena kaznena djela uvrede iz članka 199. stavka 2. Kaznenog zakona,</w:t>
      </w:r>
    </w:p>
    <w:p w:rsidR="00A10A62" w:rsidRPr="00A10A62" w:rsidRDefault="00A10A62" w:rsidP="00A10A62">
      <w:pPr>
        <w:jc w:val="both"/>
        <w:rPr>
          <w:sz w:val="24"/>
          <w:szCs w:val="24"/>
        </w:rPr>
      </w:pPr>
    </w:p>
    <w:p w:rsidR="00A10A62" w:rsidRPr="00A10A62" w:rsidRDefault="00A10A62" w:rsidP="00A10A62">
      <w:pPr>
        <w:jc w:val="both"/>
        <w:rPr>
          <w:sz w:val="24"/>
          <w:szCs w:val="24"/>
        </w:rPr>
      </w:pPr>
      <w:r w:rsidRPr="00A10A62">
        <w:rPr>
          <w:sz w:val="24"/>
          <w:szCs w:val="24"/>
        </w:rPr>
        <w:t>zatim,</w:t>
      </w:r>
    </w:p>
    <w:p w:rsidR="00A10A62" w:rsidRPr="00A10A62" w:rsidRDefault="00A10A62" w:rsidP="00A10A62">
      <w:pPr>
        <w:jc w:val="both"/>
        <w:rPr>
          <w:sz w:val="24"/>
          <w:szCs w:val="24"/>
        </w:rPr>
      </w:pPr>
    </w:p>
    <w:p w:rsidR="00A10A62" w:rsidRPr="00A10A62" w:rsidRDefault="00A10A62" w:rsidP="00A10A62">
      <w:pPr>
        <w:jc w:val="both"/>
        <w:rPr>
          <w:sz w:val="24"/>
          <w:szCs w:val="24"/>
        </w:rPr>
      </w:pPr>
      <w:r w:rsidRPr="00A10A62">
        <w:rPr>
          <w:sz w:val="24"/>
          <w:szCs w:val="24"/>
        </w:rPr>
        <w:t>2)</w:t>
      </w:r>
    </w:p>
    <w:p w:rsidR="00A10A62" w:rsidRPr="00A10A62" w:rsidRDefault="00A10A62" w:rsidP="00A10A62">
      <w:pPr>
        <w:jc w:val="both"/>
        <w:rPr>
          <w:sz w:val="24"/>
          <w:szCs w:val="24"/>
        </w:rPr>
      </w:pPr>
      <w:r w:rsidRPr="00A10A62">
        <w:rPr>
          <w:sz w:val="24"/>
          <w:szCs w:val="24"/>
        </w:rPr>
        <w:t xml:space="preserve">-da je „ugnjetavana i vrijeđana od strane policijskih službenika </w:t>
      </w:r>
      <w:r w:rsidR="00B0578A">
        <w:rPr>
          <w:sz w:val="24"/>
          <w:szCs w:val="24"/>
        </w:rPr>
        <w:t>H. N.</w:t>
      </w:r>
      <w:r w:rsidRPr="00A10A62">
        <w:rPr>
          <w:sz w:val="24"/>
          <w:szCs w:val="24"/>
        </w:rPr>
        <w:t xml:space="preserve">, </w:t>
      </w:r>
      <w:r w:rsidR="00B0578A">
        <w:rPr>
          <w:sz w:val="24"/>
          <w:szCs w:val="24"/>
        </w:rPr>
        <w:t xml:space="preserve">L. D. </w:t>
      </w:r>
      <w:r w:rsidRPr="00A10A62">
        <w:rPr>
          <w:sz w:val="24"/>
          <w:szCs w:val="24"/>
        </w:rPr>
        <w:t xml:space="preserve">i </w:t>
      </w:r>
      <w:r w:rsidR="00B0578A">
        <w:rPr>
          <w:sz w:val="24"/>
          <w:szCs w:val="24"/>
        </w:rPr>
        <w:t>M. L.</w:t>
      </w:r>
      <w:r w:rsidRPr="00A10A62">
        <w:rPr>
          <w:sz w:val="24"/>
          <w:szCs w:val="24"/>
        </w:rPr>
        <w:t>“, ponavljajući u tekstu više puta da su je imenovani „degradirali“, „vrijeđali“, „omalovažavali“ i „mučili“, te joj podmetnuli drogu“ i „prijetili“;</w:t>
      </w:r>
    </w:p>
    <w:p w:rsidR="00A10A62" w:rsidRPr="00A10A62" w:rsidRDefault="00A10A62" w:rsidP="00A10A62">
      <w:pPr>
        <w:jc w:val="both"/>
        <w:rPr>
          <w:sz w:val="24"/>
          <w:szCs w:val="24"/>
        </w:rPr>
      </w:pPr>
      <w:r w:rsidRPr="00A10A62">
        <w:rPr>
          <w:sz w:val="24"/>
          <w:szCs w:val="24"/>
        </w:rPr>
        <w:t xml:space="preserve">-tvrdim da su mi drogu i foliju policajci </w:t>
      </w:r>
      <w:r w:rsidR="00B0578A">
        <w:rPr>
          <w:sz w:val="24"/>
          <w:szCs w:val="24"/>
        </w:rPr>
        <w:t xml:space="preserve">L. D. </w:t>
      </w:r>
      <w:r w:rsidRPr="00A10A62">
        <w:rPr>
          <w:sz w:val="24"/>
          <w:szCs w:val="24"/>
        </w:rPr>
        <w:t xml:space="preserve">u dogovoru s </w:t>
      </w:r>
      <w:r w:rsidR="00B0578A">
        <w:rPr>
          <w:sz w:val="24"/>
          <w:szCs w:val="24"/>
        </w:rPr>
        <w:t xml:space="preserve">M. L. </w:t>
      </w:r>
      <w:r w:rsidRPr="00A10A62">
        <w:rPr>
          <w:sz w:val="24"/>
          <w:szCs w:val="24"/>
        </w:rPr>
        <w:t>podmetnuli u torbu“</w:t>
      </w:r>
    </w:p>
    <w:p w:rsidR="00A10A62" w:rsidRPr="00A10A62" w:rsidRDefault="00A10A62" w:rsidP="00A10A62">
      <w:pPr>
        <w:jc w:val="both"/>
        <w:rPr>
          <w:sz w:val="24"/>
          <w:szCs w:val="24"/>
        </w:rPr>
      </w:pPr>
      <w:r w:rsidRPr="00A10A62">
        <w:rPr>
          <w:sz w:val="24"/>
          <w:szCs w:val="24"/>
        </w:rPr>
        <w:t>-„Znaju inspektori kako droge nije bilo u mojoj torbi jer su je oni tamo i podmetnuli“;</w:t>
      </w:r>
    </w:p>
    <w:p w:rsidR="00A10A62" w:rsidRPr="00A10A62" w:rsidRDefault="00A10A62" w:rsidP="00A10A62">
      <w:pPr>
        <w:jc w:val="both"/>
        <w:rPr>
          <w:sz w:val="24"/>
          <w:szCs w:val="24"/>
        </w:rPr>
      </w:pPr>
      <w:r w:rsidRPr="00A10A62">
        <w:rPr>
          <w:sz w:val="24"/>
          <w:szCs w:val="24"/>
        </w:rPr>
        <w:t xml:space="preserve">-da joj je privatni tužitelj </w:t>
      </w:r>
      <w:r w:rsidR="00B0578A">
        <w:rPr>
          <w:sz w:val="24"/>
          <w:szCs w:val="24"/>
        </w:rPr>
        <w:t xml:space="preserve">M. L. </w:t>
      </w:r>
      <w:r w:rsidRPr="00A10A62">
        <w:rPr>
          <w:sz w:val="24"/>
          <w:szCs w:val="24"/>
        </w:rPr>
        <w:t>rekao:“Što si pisala, pisala si, nema više.“</w:t>
      </w:r>
    </w:p>
    <w:p w:rsidR="00A10A62" w:rsidRPr="00A10A62" w:rsidRDefault="00A10A62" w:rsidP="00A10A62">
      <w:pPr>
        <w:jc w:val="both"/>
        <w:rPr>
          <w:sz w:val="24"/>
          <w:szCs w:val="24"/>
        </w:rPr>
      </w:pPr>
      <w:r w:rsidRPr="00A10A62">
        <w:rPr>
          <w:sz w:val="24"/>
          <w:szCs w:val="24"/>
        </w:rPr>
        <w:t xml:space="preserve">-da je </w:t>
      </w:r>
      <w:r w:rsidR="00B0578A">
        <w:rPr>
          <w:sz w:val="24"/>
          <w:szCs w:val="24"/>
        </w:rPr>
        <w:t xml:space="preserve">M. L. </w:t>
      </w:r>
      <w:r w:rsidRPr="00A10A62">
        <w:rPr>
          <w:sz w:val="24"/>
          <w:szCs w:val="24"/>
        </w:rPr>
        <w:t>vrijeđao okrivljenu da je „kurva narkomanka“ da papire koje okrivljena ima „zabije sebi u guzicu;</w:t>
      </w:r>
    </w:p>
    <w:p w:rsidR="00A10A62" w:rsidRPr="00A10A62" w:rsidRDefault="00A10A62" w:rsidP="00A10A62">
      <w:pPr>
        <w:jc w:val="both"/>
        <w:rPr>
          <w:sz w:val="24"/>
          <w:szCs w:val="24"/>
        </w:rPr>
      </w:pPr>
      <w:r w:rsidRPr="00A10A62">
        <w:rPr>
          <w:sz w:val="24"/>
          <w:szCs w:val="24"/>
        </w:rPr>
        <w:t xml:space="preserve">-da su je </w:t>
      </w:r>
      <w:r w:rsidR="00B0578A">
        <w:rPr>
          <w:sz w:val="24"/>
          <w:szCs w:val="24"/>
        </w:rPr>
        <w:t xml:space="preserve">H. N. </w:t>
      </w:r>
      <w:r w:rsidRPr="00A10A62">
        <w:rPr>
          <w:sz w:val="24"/>
          <w:szCs w:val="24"/>
        </w:rPr>
        <w:t xml:space="preserve">i </w:t>
      </w:r>
      <w:r w:rsidR="00B0578A">
        <w:rPr>
          <w:sz w:val="24"/>
          <w:szCs w:val="24"/>
        </w:rPr>
        <w:t xml:space="preserve">L. D. </w:t>
      </w:r>
      <w:r w:rsidRPr="00A10A62">
        <w:rPr>
          <w:sz w:val="24"/>
          <w:szCs w:val="24"/>
        </w:rPr>
        <w:t>također vrijeđali i prijetili joj degradacijom pred drugim ljudima;</w:t>
      </w:r>
    </w:p>
    <w:p w:rsidR="00A10A62" w:rsidRPr="00A10A62" w:rsidRDefault="00A10A62" w:rsidP="00A10A62">
      <w:pPr>
        <w:jc w:val="both"/>
        <w:rPr>
          <w:sz w:val="24"/>
          <w:szCs w:val="24"/>
        </w:rPr>
      </w:pPr>
      <w:r w:rsidRPr="00A10A62">
        <w:rPr>
          <w:sz w:val="24"/>
          <w:szCs w:val="24"/>
        </w:rPr>
        <w:t xml:space="preserve">-da joj je privatni tužitelj </w:t>
      </w:r>
      <w:r w:rsidR="00B0578A">
        <w:rPr>
          <w:sz w:val="24"/>
          <w:szCs w:val="24"/>
        </w:rPr>
        <w:t xml:space="preserve">H. N. </w:t>
      </w:r>
      <w:r w:rsidRPr="00A10A62">
        <w:rPr>
          <w:sz w:val="24"/>
          <w:szCs w:val="24"/>
        </w:rPr>
        <w:t>kazao:rasturit ćemo te k´o beba zvečku“,</w:t>
      </w:r>
    </w:p>
    <w:p w:rsidR="00A10A62" w:rsidRPr="00A10A62" w:rsidRDefault="00A10A62" w:rsidP="00A10A62">
      <w:pPr>
        <w:jc w:val="both"/>
        <w:rPr>
          <w:sz w:val="24"/>
          <w:szCs w:val="24"/>
        </w:rPr>
      </w:pPr>
      <w:r w:rsidRPr="00A10A62">
        <w:rPr>
          <w:sz w:val="24"/>
          <w:szCs w:val="24"/>
        </w:rPr>
        <w:t>-da joj „policajci podmeću jer piše o njihovim propustima“,</w:t>
      </w:r>
    </w:p>
    <w:p w:rsidR="00A10A62" w:rsidRPr="00A10A62" w:rsidRDefault="00A10A62" w:rsidP="00A10A62">
      <w:pPr>
        <w:jc w:val="both"/>
        <w:rPr>
          <w:sz w:val="24"/>
          <w:szCs w:val="24"/>
        </w:rPr>
      </w:pPr>
      <w:r w:rsidRPr="00A10A62">
        <w:rPr>
          <w:sz w:val="24"/>
          <w:szCs w:val="24"/>
        </w:rPr>
        <w:t>-da je „uhićena jer je dan kasnije trebala pisati priču o smjenama u policiji“,</w:t>
      </w:r>
    </w:p>
    <w:p w:rsidR="00A10A62" w:rsidRPr="00A10A62" w:rsidRDefault="00A10A62" w:rsidP="00A10A62">
      <w:pPr>
        <w:jc w:val="both"/>
        <w:rPr>
          <w:sz w:val="24"/>
          <w:szCs w:val="24"/>
        </w:rPr>
      </w:pPr>
      <w:r w:rsidRPr="00A10A62">
        <w:rPr>
          <w:sz w:val="24"/>
          <w:szCs w:val="24"/>
        </w:rPr>
        <w:t xml:space="preserve">te je izričito izjavila da su joj prilikom pregleda </w:t>
      </w:r>
      <w:proofErr w:type="spellStart"/>
      <w:r w:rsidRPr="00A10A62">
        <w:rPr>
          <w:sz w:val="24"/>
          <w:szCs w:val="24"/>
        </w:rPr>
        <w:t>burse</w:t>
      </w:r>
      <w:proofErr w:type="spellEnd"/>
      <w:r w:rsidRPr="00A10A62">
        <w:rPr>
          <w:sz w:val="24"/>
          <w:szCs w:val="24"/>
        </w:rPr>
        <w:t xml:space="preserve"> „stavili drogu u torbu“, te da je „tada počelo maltretiranje“</w:t>
      </w:r>
    </w:p>
    <w:p w:rsidR="00A10A62" w:rsidRPr="00A10A62" w:rsidRDefault="00A10A62" w:rsidP="00A10A62">
      <w:pPr>
        <w:jc w:val="both"/>
        <w:rPr>
          <w:sz w:val="24"/>
          <w:szCs w:val="24"/>
        </w:rPr>
      </w:pPr>
    </w:p>
    <w:p w:rsidR="00A10A62" w:rsidRPr="00A10A62" w:rsidRDefault="00A10A62" w:rsidP="00A10A62">
      <w:pPr>
        <w:jc w:val="both"/>
        <w:rPr>
          <w:sz w:val="24"/>
          <w:szCs w:val="24"/>
        </w:rPr>
      </w:pPr>
      <w:r w:rsidRPr="00A10A62">
        <w:rPr>
          <w:sz w:val="24"/>
          <w:szCs w:val="24"/>
        </w:rPr>
        <w:tab/>
        <w:t xml:space="preserve">čime je iznijela nešto neistinito što može škoditi časti i ugledu privatnih tužitelja i to putem tiska, televizije, kao i na drugi način (putem </w:t>
      </w:r>
      <w:proofErr w:type="spellStart"/>
      <w:r w:rsidRPr="00A10A62">
        <w:rPr>
          <w:sz w:val="24"/>
          <w:szCs w:val="24"/>
        </w:rPr>
        <w:t>interneta</w:t>
      </w:r>
      <w:proofErr w:type="spellEnd"/>
      <w:r w:rsidRPr="00A10A62">
        <w:rPr>
          <w:sz w:val="24"/>
          <w:szCs w:val="24"/>
        </w:rPr>
        <w:t xml:space="preserve"> kao elektroničkog javnog medija), zbog čega je kleveta postala pristupačnom većem broju osoba, počinivši tri produljena kaznena djela klevete iz članka 200. stavka 2. Kaznenog zakona;</w:t>
      </w:r>
    </w:p>
    <w:p w:rsidR="00A10A62" w:rsidRPr="00A10A62" w:rsidRDefault="00A10A62" w:rsidP="00A10A62">
      <w:pPr>
        <w:jc w:val="both"/>
        <w:rPr>
          <w:sz w:val="24"/>
          <w:szCs w:val="24"/>
        </w:rPr>
      </w:pPr>
    </w:p>
    <w:p w:rsidR="00A10A62" w:rsidRPr="00A10A62" w:rsidRDefault="00A10A62" w:rsidP="00A10A62">
      <w:pPr>
        <w:ind w:firstLine="360"/>
        <w:jc w:val="both"/>
        <w:rPr>
          <w:sz w:val="24"/>
          <w:szCs w:val="24"/>
        </w:rPr>
      </w:pPr>
      <w:r w:rsidRPr="00A10A62">
        <w:rPr>
          <w:sz w:val="24"/>
          <w:szCs w:val="24"/>
        </w:rPr>
        <w:t xml:space="preserve">pa se okrivljenoj  </w:t>
      </w:r>
    </w:p>
    <w:p w:rsidR="00A10A62" w:rsidRPr="00A10A62" w:rsidRDefault="00A10A62" w:rsidP="00A10A62">
      <w:pPr>
        <w:numPr>
          <w:ilvl w:val="0"/>
          <w:numId w:val="4"/>
        </w:numPr>
        <w:jc w:val="both"/>
        <w:rPr>
          <w:sz w:val="24"/>
          <w:szCs w:val="24"/>
        </w:rPr>
      </w:pPr>
      <w:r w:rsidRPr="00A10A62">
        <w:rPr>
          <w:sz w:val="24"/>
          <w:szCs w:val="24"/>
        </w:rPr>
        <w:t>na temelju čl. 199. st. 2. i čl. 61. i čl. 51. KZ-a izriču 3 (tri) novčane kazne u visini od po 20 (dvadeset) dnevnih dohodaka,</w:t>
      </w:r>
    </w:p>
    <w:p w:rsidR="00A10A62" w:rsidRPr="00A10A62" w:rsidRDefault="00A10A62" w:rsidP="00A10A62">
      <w:pPr>
        <w:numPr>
          <w:ilvl w:val="0"/>
          <w:numId w:val="4"/>
        </w:numPr>
        <w:jc w:val="both"/>
        <w:rPr>
          <w:sz w:val="24"/>
          <w:szCs w:val="24"/>
        </w:rPr>
      </w:pPr>
      <w:r w:rsidRPr="00A10A62">
        <w:rPr>
          <w:sz w:val="24"/>
          <w:szCs w:val="24"/>
        </w:rPr>
        <w:t>na temelju čl. 200. st. 2. i čl. 61. i čl. 51. KZ-a izriču 3 (tri) novčane kazne u visini od po 20 (dvadeset) dnevnih dohodaka,</w:t>
      </w:r>
    </w:p>
    <w:p w:rsidR="00A10A62" w:rsidRPr="00A10A62" w:rsidRDefault="00A10A62" w:rsidP="00A10A62">
      <w:pPr>
        <w:ind w:left="720"/>
        <w:jc w:val="both"/>
        <w:rPr>
          <w:sz w:val="24"/>
          <w:szCs w:val="24"/>
        </w:rPr>
      </w:pPr>
      <w:r w:rsidRPr="00A10A62">
        <w:rPr>
          <w:sz w:val="24"/>
          <w:szCs w:val="24"/>
        </w:rPr>
        <w:t xml:space="preserve">Okrivljenoj se temeljem čl. 60. st. 2. točka g KZ-a izriče </w:t>
      </w:r>
    </w:p>
    <w:p w:rsidR="00A10A62" w:rsidRPr="00A10A62" w:rsidRDefault="00A10A62" w:rsidP="00A10A62">
      <w:pPr>
        <w:ind w:left="360"/>
        <w:jc w:val="both"/>
        <w:rPr>
          <w:sz w:val="24"/>
          <w:szCs w:val="24"/>
        </w:rPr>
      </w:pPr>
    </w:p>
    <w:p w:rsidR="00A10A62" w:rsidRPr="00A10A62" w:rsidRDefault="00A10A62" w:rsidP="00A10A62">
      <w:pPr>
        <w:ind w:left="720"/>
        <w:jc w:val="both"/>
        <w:rPr>
          <w:b/>
          <w:bCs/>
          <w:sz w:val="24"/>
          <w:szCs w:val="24"/>
        </w:rPr>
      </w:pPr>
      <w:r w:rsidRPr="00A10A62">
        <w:rPr>
          <w:b/>
          <w:bCs/>
          <w:sz w:val="24"/>
          <w:szCs w:val="24"/>
        </w:rPr>
        <w:t>jedinstvena novčana kazna u visini od 50 (pedeset) dnevnih dohodaka u RH (182,70 kn) što ukupno iznosi 9.135,00 kn  koji je okrivljena dužna platiti u roku od 3 (tri) mjeseca</w:t>
      </w:r>
    </w:p>
    <w:p w:rsidR="00A10A62" w:rsidRPr="00A10A62" w:rsidRDefault="00A10A62" w:rsidP="00A10A62">
      <w:pPr>
        <w:ind w:left="720"/>
        <w:jc w:val="both"/>
        <w:rPr>
          <w:b/>
          <w:bCs/>
          <w:sz w:val="24"/>
          <w:szCs w:val="24"/>
        </w:rPr>
      </w:pPr>
    </w:p>
    <w:p w:rsidR="00A10A62" w:rsidRPr="00A10A62" w:rsidRDefault="00A10A62" w:rsidP="00A10A62">
      <w:pPr>
        <w:ind w:firstLine="708"/>
        <w:jc w:val="both"/>
        <w:rPr>
          <w:bCs/>
          <w:sz w:val="24"/>
          <w:szCs w:val="24"/>
        </w:rPr>
      </w:pPr>
      <w:r w:rsidRPr="00A10A62">
        <w:rPr>
          <w:bCs/>
          <w:sz w:val="24"/>
          <w:szCs w:val="24"/>
        </w:rPr>
        <w:t>Na temelju čl. 122. st. 1. ZKP-a okrivljena se obvezuje naknaditi troškove ovog kaznenog postupka i to paušalni trošak u iznosu od 500,00 kn i troškove punomoćnika  privatnih tužitelja, u roku od 15 dana pod prijetnjom ovrhe.</w:t>
      </w:r>
    </w:p>
    <w:p w:rsidR="00C278A5" w:rsidRPr="00A10A62" w:rsidRDefault="00C278A5" w:rsidP="00C278A5">
      <w:pPr>
        <w:jc w:val="both"/>
        <w:rPr>
          <w:sz w:val="24"/>
          <w:szCs w:val="24"/>
        </w:rPr>
      </w:pPr>
    </w:p>
    <w:p w:rsidR="00C278A5" w:rsidRPr="00A10A62" w:rsidRDefault="00C278A5" w:rsidP="00C278A5">
      <w:pPr>
        <w:jc w:val="both"/>
        <w:rPr>
          <w:sz w:val="24"/>
          <w:szCs w:val="24"/>
        </w:rPr>
      </w:pPr>
    </w:p>
    <w:p w:rsidR="00EC1496" w:rsidRPr="00A10A62" w:rsidRDefault="006725DE" w:rsidP="00C278A5">
      <w:pPr>
        <w:jc w:val="center"/>
        <w:rPr>
          <w:sz w:val="24"/>
          <w:szCs w:val="24"/>
        </w:rPr>
      </w:pPr>
      <w:r w:rsidRPr="00A10A62">
        <w:rPr>
          <w:sz w:val="24"/>
          <w:szCs w:val="24"/>
        </w:rPr>
        <w:t>Obrazloženje</w:t>
      </w:r>
    </w:p>
    <w:p w:rsidR="003579FD" w:rsidRPr="00C278A5" w:rsidRDefault="003579FD" w:rsidP="00C278A5">
      <w:pPr>
        <w:jc w:val="both"/>
        <w:rPr>
          <w:sz w:val="24"/>
          <w:szCs w:val="24"/>
        </w:rPr>
      </w:pPr>
    </w:p>
    <w:p w:rsidR="006725DE" w:rsidRPr="00C278A5" w:rsidRDefault="00C278A5" w:rsidP="00C278A5">
      <w:pPr>
        <w:ind w:firstLine="720"/>
        <w:jc w:val="both"/>
        <w:rPr>
          <w:sz w:val="24"/>
          <w:szCs w:val="24"/>
        </w:rPr>
      </w:pPr>
      <w:r>
        <w:rPr>
          <w:sz w:val="24"/>
          <w:szCs w:val="24"/>
        </w:rPr>
        <w:t xml:space="preserve">Privatni tužitelji </w:t>
      </w:r>
      <w:r w:rsidR="00B0578A">
        <w:rPr>
          <w:sz w:val="24"/>
          <w:szCs w:val="24"/>
        </w:rPr>
        <w:t>H. N.</w:t>
      </w:r>
      <w:r>
        <w:rPr>
          <w:sz w:val="24"/>
          <w:szCs w:val="24"/>
        </w:rPr>
        <w:t xml:space="preserve">, </w:t>
      </w:r>
      <w:r w:rsidR="00B0578A">
        <w:rPr>
          <w:sz w:val="24"/>
          <w:szCs w:val="24"/>
        </w:rPr>
        <w:t xml:space="preserve">L. D. </w:t>
      </w:r>
      <w:r>
        <w:rPr>
          <w:sz w:val="24"/>
          <w:szCs w:val="24"/>
        </w:rPr>
        <w:t xml:space="preserve">i </w:t>
      </w:r>
      <w:r w:rsidR="00B0578A">
        <w:rPr>
          <w:sz w:val="24"/>
          <w:szCs w:val="24"/>
        </w:rPr>
        <w:t xml:space="preserve">M. L. </w:t>
      </w:r>
      <w:r>
        <w:rPr>
          <w:sz w:val="24"/>
          <w:szCs w:val="24"/>
        </w:rPr>
        <w:t xml:space="preserve">podnijeli su ovom sudu privatnu tužbu dana </w:t>
      </w:r>
      <w:r w:rsidR="00E934F1">
        <w:rPr>
          <w:sz w:val="24"/>
          <w:szCs w:val="24"/>
        </w:rPr>
        <w:t>07</w:t>
      </w:r>
      <w:r>
        <w:rPr>
          <w:sz w:val="24"/>
          <w:szCs w:val="24"/>
        </w:rPr>
        <w:t xml:space="preserve">. siječnja 2011.g. putem svog punomoćnika </w:t>
      </w:r>
      <w:r w:rsidR="00B0578A">
        <w:rPr>
          <w:sz w:val="24"/>
          <w:szCs w:val="24"/>
        </w:rPr>
        <w:t>A. V.</w:t>
      </w:r>
      <w:r>
        <w:rPr>
          <w:sz w:val="24"/>
          <w:szCs w:val="24"/>
        </w:rPr>
        <w:t xml:space="preserve">, odvjetnika u </w:t>
      </w:r>
      <w:r w:rsidR="00B0578A">
        <w:rPr>
          <w:sz w:val="24"/>
          <w:szCs w:val="24"/>
        </w:rPr>
        <w:t xml:space="preserve">Z. </w:t>
      </w:r>
      <w:r w:rsidR="006725DE" w:rsidRPr="00C278A5">
        <w:rPr>
          <w:sz w:val="24"/>
          <w:szCs w:val="24"/>
        </w:rPr>
        <w:t>protiv okrivljen</w:t>
      </w:r>
      <w:r w:rsidR="007B245E" w:rsidRPr="00C278A5">
        <w:rPr>
          <w:sz w:val="24"/>
          <w:szCs w:val="24"/>
        </w:rPr>
        <w:t xml:space="preserve">e </w:t>
      </w:r>
      <w:r w:rsidR="00B0578A">
        <w:rPr>
          <w:sz w:val="24"/>
          <w:szCs w:val="24"/>
        </w:rPr>
        <w:t>L. P.</w:t>
      </w:r>
      <w:r w:rsidR="00C168C4" w:rsidRPr="00C278A5">
        <w:rPr>
          <w:sz w:val="24"/>
          <w:szCs w:val="24"/>
        </w:rPr>
        <w:t>,</w:t>
      </w:r>
      <w:r w:rsidR="00843085" w:rsidRPr="00C278A5">
        <w:rPr>
          <w:sz w:val="24"/>
          <w:szCs w:val="24"/>
        </w:rPr>
        <w:t xml:space="preserve"> </w:t>
      </w:r>
      <w:r w:rsidR="006725DE" w:rsidRPr="00C278A5">
        <w:rPr>
          <w:sz w:val="24"/>
          <w:szCs w:val="24"/>
        </w:rPr>
        <w:t>zbog kaz</w:t>
      </w:r>
      <w:r w:rsidR="00174B35" w:rsidRPr="00C278A5">
        <w:rPr>
          <w:sz w:val="24"/>
          <w:szCs w:val="24"/>
        </w:rPr>
        <w:t>n</w:t>
      </w:r>
      <w:r w:rsidR="008D2418" w:rsidRPr="00C278A5">
        <w:rPr>
          <w:sz w:val="24"/>
          <w:szCs w:val="24"/>
        </w:rPr>
        <w:t xml:space="preserve">enog djela iz čl. </w:t>
      </w:r>
      <w:r>
        <w:rPr>
          <w:sz w:val="24"/>
          <w:szCs w:val="24"/>
        </w:rPr>
        <w:t>199.</w:t>
      </w:r>
      <w:r w:rsidR="006725DE" w:rsidRPr="00C278A5">
        <w:rPr>
          <w:sz w:val="24"/>
          <w:szCs w:val="24"/>
        </w:rPr>
        <w:t xml:space="preserve"> st. </w:t>
      </w:r>
      <w:r w:rsidR="00C168C4" w:rsidRPr="00C278A5">
        <w:rPr>
          <w:sz w:val="24"/>
          <w:szCs w:val="24"/>
        </w:rPr>
        <w:t>2.</w:t>
      </w:r>
      <w:r w:rsidR="00E934F1">
        <w:rPr>
          <w:sz w:val="24"/>
          <w:szCs w:val="24"/>
        </w:rPr>
        <w:t>, 200. st. 2. i 201. st. 2.</w:t>
      </w:r>
      <w:r w:rsidR="006725DE" w:rsidRPr="00C278A5">
        <w:rPr>
          <w:sz w:val="24"/>
          <w:szCs w:val="24"/>
        </w:rPr>
        <w:t xml:space="preserve"> KZ-a. </w:t>
      </w:r>
    </w:p>
    <w:p w:rsidR="006725DE" w:rsidRPr="00C278A5" w:rsidRDefault="006725DE" w:rsidP="00C278A5">
      <w:pPr>
        <w:ind w:firstLine="720"/>
        <w:jc w:val="both"/>
        <w:rPr>
          <w:sz w:val="24"/>
          <w:szCs w:val="24"/>
        </w:rPr>
      </w:pPr>
    </w:p>
    <w:p w:rsidR="006725DE" w:rsidRDefault="006725DE" w:rsidP="00C278A5">
      <w:pPr>
        <w:ind w:firstLine="708"/>
        <w:jc w:val="both"/>
        <w:rPr>
          <w:sz w:val="24"/>
          <w:szCs w:val="24"/>
        </w:rPr>
      </w:pPr>
      <w:r w:rsidRPr="00C278A5">
        <w:rPr>
          <w:sz w:val="24"/>
          <w:szCs w:val="24"/>
        </w:rPr>
        <w:t>O</w:t>
      </w:r>
      <w:r w:rsidR="00C168C4" w:rsidRPr="00C278A5">
        <w:rPr>
          <w:sz w:val="24"/>
          <w:szCs w:val="24"/>
        </w:rPr>
        <w:t>krivljen</w:t>
      </w:r>
      <w:r w:rsidR="007B245E" w:rsidRPr="00C278A5">
        <w:rPr>
          <w:sz w:val="24"/>
          <w:szCs w:val="24"/>
        </w:rPr>
        <w:t>a</w:t>
      </w:r>
      <w:r w:rsidRPr="00C278A5">
        <w:rPr>
          <w:sz w:val="24"/>
          <w:szCs w:val="24"/>
        </w:rPr>
        <w:t xml:space="preserve"> se izjasni</w:t>
      </w:r>
      <w:r w:rsidR="007B245E" w:rsidRPr="00C278A5">
        <w:rPr>
          <w:sz w:val="24"/>
          <w:szCs w:val="24"/>
        </w:rPr>
        <w:t>la</w:t>
      </w:r>
      <w:r w:rsidRPr="00C278A5">
        <w:rPr>
          <w:sz w:val="24"/>
          <w:szCs w:val="24"/>
        </w:rPr>
        <w:t xml:space="preserve"> o optužbi da se</w:t>
      </w:r>
      <w:r w:rsidR="00E934F1">
        <w:rPr>
          <w:sz w:val="24"/>
          <w:szCs w:val="24"/>
        </w:rPr>
        <w:t xml:space="preserve"> ne</w:t>
      </w:r>
      <w:r w:rsidRPr="00C278A5">
        <w:rPr>
          <w:sz w:val="24"/>
          <w:szCs w:val="24"/>
        </w:rPr>
        <w:t xml:space="preserve"> smatra kriv</w:t>
      </w:r>
      <w:r w:rsidR="007B245E" w:rsidRPr="00C278A5">
        <w:rPr>
          <w:sz w:val="24"/>
          <w:szCs w:val="24"/>
        </w:rPr>
        <w:t>o</w:t>
      </w:r>
      <w:r w:rsidR="00E934F1">
        <w:rPr>
          <w:sz w:val="24"/>
          <w:szCs w:val="24"/>
        </w:rPr>
        <w:t>m.</w:t>
      </w:r>
    </w:p>
    <w:p w:rsidR="00E934F1" w:rsidRDefault="00E934F1" w:rsidP="00C278A5">
      <w:pPr>
        <w:ind w:firstLine="708"/>
        <w:jc w:val="both"/>
        <w:rPr>
          <w:sz w:val="24"/>
          <w:szCs w:val="24"/>
        </w:rPr>
      </w:pPr>
    </w:p>
    <w:p w:rsidR="00A10A62" w:rsidRDefault="00E934F1" w:rsidP="00A10A62">
      <w:pPr>
        <w:ind w:firstLine="708"/>
        <w:jc w:val="both"/>
        <w:rPr>
          <w:sz w:val="24"/>
          <w:szCs w:val="24"/>
        </w:rPr>
      </w:pPr>
      <w:r>
        <w:rPr>
          <w:sz w:val="24"/>
          <w:szCs w:val="24"/>
        </w:rPr>
        <w:t xml:space="preserve">Sud je u dokaznom postupku </w:t>
      </w:r>
      <w:r w:rsidR="00A10A62">
        <w:rPr>
          <w:sz w:val="24"/>
          <w:szCs w:val="24"/>
        </w:rPr>
        <w:t xml:space="preserve">ispitao privatne tužitelje – svjedoke </w:t>
      </w:r>
      <w:r w:rsidR="00B0578A">
        <w:rPr>
          <w:sz w:val="24"/>
          <w:szCs w:val="24"/>
        </w:rPr>
        <w:t>H. N.</w:t>
      </w:r>
      <w:r w:rsidR="00A10A62">
        <w:rPr>
          <w:sz w:val="24"/>
          <w:szCs w:val="24"/>
        </w:rPr>
        <w:t xml:space="preserve">, </w:t>
      </w:r>
      <w:r w:rsidR="00B0578A">
        <w:rPr>
          <w:sz w:val="24"/>
          <w:szCs w:val="24"/>
        </w:rPr>
        <w:t>L. D.</w:t>
      </w:r>
      <w:r w:rsidR="00A10A62">
        <w:rPr>
          <w:sz w:val="24"/>
          <w:szCs w:val="24"/>
        </w:rPr>
        <w:t xml:space="preserve">, </w:t>
      </w:r>
      <w:r w:rsidR="00B0578A">
        <w:rPr>
          <w:sz w:val="24"/>
          <w:szCs w:val="24"/>
        </w:rPr>
        <w:t>M. L.</w:t>
      </w:r>
      <w:r w:rsidR="00A10A62">
        <w:rPr>
          <w:sz w:val="24"/>
          <w:szCs w:val="24"/>
        </w:rPr>
        <w:t xml:space="preserve">, svjedoka </w:t>
      </w:r>
      <w:r w:rsidR="00B0578A">
        <w:rPr>
          <w:sz w:val="24"/>
          <w:szCs w:val="24"/>
        </w:rPr>
        <w:t>Z. P.</w:t>
      </w:r>
      <w:r w:rsidR="00A10A62">
        <w:rPr>
          <w:sz w:val="24"/>
          <w:szCs w:val="24"/>
        </w:rPr>
        <w:t xml:space="preserve">, temeljem čl. 331. st. 1. t. 5. ZKP-a sud je pročitao iskaze svjedoka </w:t>
      </w:r>
      <w:r w:rsidR="00B0578A">
        <w:rPr>
          <w:sz w:val="24"/>
          <w:szCs w:val="24"/>
        </w:rPr>
        <w:t xml:space="preserve">G. L. </w:t>
      </w:r>
      <w:r w:rsidR="00A10A62">
        <w:rPr>
          <w:sz w:val="24"/>
          <w:szCs w:val="24"/>
        </w:rPr>
        <w:t xml:space="preserve">i </w:t>
      </w:r>
      <w:r w:rsidR="00B0578A">
        <w:rPr>
          <w:sz w:val="24"/>
          <w:szCs w:val="24"/>
        </w:rPr>
        <w:t>K. T.</w:t>
      </w:r>
      <w:r w:rsidR="00A10A62">
        <w:rPr>
          <w:sz w:val="24"/>
          <w:szCs w:val="24"/>
        </w:rPr>
        <w:t xml:space="preserve">, te je pregledao i pročitao </w:t>
      </w:r>
      <w:r w:rsidR="00A10A62" w:rsidRPr="00A10A62">
        <w:rPr>
          <w:sz w:val="24"/>
          <w:szCs w:val="24"/>
        </w:rPr>
        <w:t>član</w:t>
      </w:r>
      <w:r w:rsidR="00A10A62">
        <w:rPr>
          <w:sz w:val="24"/>
          <w:szCs w:val="24"/>
        </w:rPr>
        <w:t>a</w:t>
      </w:r>
      <w:r w:rsidR="00A10A62" w:rsidRPr="00A10A62">
        <w:rPr>
          <w:sz w:val="24"/>
          <w:szCs w:val="24"/>
        </w:rPr>
        <w:t>k „</w:t>
      </w:r>
      <w:r w:rsidR="00B0578A">
        <w:rPr>
          <w:sz w:val="24"/>
          <w:szCs w:val="24"/>
        </w:rPr>
        <w:t xml:space="preserve">G. </w:t>
      </w:r>
      <w:r w:rsidR="00A10A62" w:rsidRPr="00A10A62">
        <w:rPr>
          <w:sz w:val="24"/>
          <w:szCs w:val="24"/>
        </w:rPr>
        <w:t>p</w:t>
      </w:r>
      <w:r w:rsidR="00B0578A">
        <w:rPr>
          <w:sz w:val="24"/>
          <w:szCs w:val="24"/>
        </w:rPr>
        <w:t>.</w:t>
      </w:r>
      <w:r w:rsidR="00A10A62" w:rsidRPr="00A10A62">
        <w:rPr>
          <w:sz w:val="24"/>
          <w:szCs w:val="24"/>
        </w:rPr>
        <w:t xml:space="preserve">“ objavljen u </w:t>
      </w:r>
      <w:r w:rsidR="00B0578A">
        <w:rPr>
          <w:sz w:val="24"/>
          <w:szCs w:val="24"/>
        </w:rPr>
        <w:t xml:space="preserve">D. </w:t>
      </w:r>
      <w:r w:rsidR="00A10A62" w:rsidRPr="00A10A62">
        <w:rPr>
          <w:sz w:val="24"/>
          <w:szCs w:val="24"/>
        </w:rPr>
        <w:t>v</w:t>
      </w:r>
      <w:r w:rsidR="00B0578A">
        <w:rPr>
          <w:sz w:val="24"/>
          <w:szCs w:val="24"/>
        </w:rPr>
        <w:t>.</w:t>
      </w:r>
      <w:r w:rsidR="00A10A62" w:rsidRPr="00A10A62">
        <w:rPr>
          <w:sz w:val="24"/>
          <w:szCs w:val="24"/>
        </w:rPr>
        <w:t xml:space="preserve"> br. </w:t>
      </w:r>
      <w:r w:rsidR="00B0578A">
        <w:rPr>
          <w:sz w:val="24"/>
          <w:szCs w:val="24"/>
        </w:rPr>
        <w:t>…</w:t>
      </w:r>
      <w:r w:rsidR="00A10A62" w:rsidRPr="00A10A62">
        <w:rPr>
          <w:sz w:val="24"/>
          <w:szCs w:val="24"/>
        </w:rPr>
        <w:t xml:space="preserve"> od </w:t>
      </w:r>
      <w:r w:rsidR="00B0578A">
        <w:rPr>
          <w:sz w:val="24"/>
          <w:szCs w:val="24"/>
        </w:rPr>
        <w:t>…</w:t>
      </w:r>
      <w:r w:rsidR="00A10A62" w:rsidRPr="00A10A62">
        <w:rPr>
          <w:sz w:val="24"/>
          <w:szCs w:val="24"/>
        </w:rPr>
        <w:t>., natpis pod naslovom „</w:t>
      </w:r>
      <w:r w:rsidR="00B0578A">
        <w:rPr>
          <w:sz w:val="24"/>
          <w:szCs w:val="24"/>
        </w:rPr>
        <w:t xml:space="preserve">G. </w:t>
      </w:r>
      <w:r w:rsidR="00A10A62" w:rsidRPr="00A10A62">
        <w:rPr>
          <w:sz w:val="24"/>
          <w:szCs w:val="24"/>
        </w:rPr>
        <w:t>p</w:t>
      </w:r>
      <w:r w:rsidR="00B0578A">
        <w:rPr>
          <w:sz w:val="24"/>
          <w:szCs w:val="24"/>
        </w:rPr>
        <w:t>.</w:t>
      </w:r>
      <w:r w:rsidR="00A10A62" w:rsidRPr="00A10A62">
        <w:rPr>
          <w:sz w:val="24"/>
          <w:szCs w:val="24"/>
        </w:rPr>
        <w:t xml:space="preserve">“ objavljen na portalu </w:t>
      </w:r>
      <w:r w:rsidR="00B0578A">
        <w:rPr>
          <w:sz w:val="24"/>
          <w:szCs w:val="24"/>
        </w:rPr>
        <w:t>…</w:t>
      </w:r>
      <w:r w:rsidR="00A10A62" w:rsidRPr="00A10A62">
        <w:rPr>
          <w:sz w:val="24"/>
          <w:szCs w:val="24"/>
        </w:rPr>
        <w:t>, pregled programa HRT-a, DVD snimk</w:t>
      </w:r>
      <w:r w:rsidR="00A10A62">
        <w:rPr>
          <w:sz w:val="24"/>
          <w:szCs w:val="24"/>
        </w:rPr>
        <w:t>u</w:t>
      </w:r>
      <w:r w:rsidR="00A10A62" w:rsidRPr="00A10A62">
        <w:rPr>
          <w:sz w:val="24"/>
          <w:szCs w:val="24"/>
        </w:rPr>
        <w:t xml:space="preserve"> priloga o okrivljenoj u emisiji </w:t>
      </w:r>
      <w:r w:rsidR="00B0578A">
        <w:rPr>
          <w:sz w:val="24"/>
          <w:szCs w:val="24"/>
        </w:rPr>
        <w:t xml:space="preserve">P. </w:t>
      </w:r>
      <w:r w:rsidR="00A10A62" w:rsidRPr="00A10A62">
        <w:rPr>
          <w:sz w:val="24"/>
          <w:szCs w:val="24"/>
        </w:rPr>
        <w:t xml:space="preserve">emitiranoj dana </w:t>
      </w:r>
      <w:r w:rsidR="00B0578A">
        <w:rPr>
          <w:sz w:val="24"/>
          <w:szCs w:val="24"/>
        </w:rPr>
        <w:t>…</w:t>
      </w:r>
      <w:r w:rsidR="00A10A62" w:rsidRPr="00A10A62">
        <w:rPr>
          <w:sz w:val="24"/>
          <w:szCs w:val="24"/>
        </w:rPr>
        <w:t>. na HRT 1, predstavk</w:t>
      </w:r>
      <w:r w:rsidR="00A10A62">
        <w:rPr>
          <w:sz w:val="24"/>
          <w:szCs w:val="24"/>
        </w:rPr>
        <w:t>u</w:t>
      </w:r>
      <w:r w:rsidR="00A10A62" w:rsidRPr="00A10A62">
        <w:rPr>
          <w:sz w:val="24"/>
          <w:szCs w:val="24"/>
        </w:rPr>
        <w:t xml:space="preserve"> koju je optuženica uputila načelniku PU </w:t>
      </w:r>
      <w:r w:rsidR="00B0578A">
        <w:rPr>
          <w:sz w:val="24"/>
          <w:szCs w:val="24"/>
        </w:rPr>
        <w:t xml:space="preserve">D. </w:t>
      </w:r>
      <w:r w:rsidR="00A10A62" w:rsidRPr="00A10A62">
        <w:rPr>
          <w:sz w:val="24"/>
          <w:szCs w:val="24"/>
        </w:rPr>
        <w:t>– n</w:t>
      </w:r>
      <w:r w:rsidR="00B0578A">
        <w:rPr>
          <w:sz w:val="24"/>
          <w:szCs w:val="24"/>
        </w:rPr>
        <w:t>.</w:t>
      </w:r>
      <w:r w:rsidR="00A10A62" w:rsidRPr="00A10A62">
        <w:rPr>
          <w:sz w:val="24"/>
          <w:szCs w:val="24"/>
        </w:rPr>
        <w:t xml:space="preserve"> i </w:t>
      </w:r>
      <w:r w:rsidR="00F070DA">
        <w:rPr>
          <w:sz w:val="24"/>
          <w:szCs w:val="24"/>
        </w:rPr>
        <w:t xml:space="preserve">O. </w:t>
      </w:r>
      <w:r w:rsidR="00A10A62" w:rsidRPr="00A10A62">
        <w:rPr>
          <w:sz w:val="24"/>
          <w:szCs w:val="24"/>
        </w:rPr>
        <w:t xml:space="preserve">u k MUP-a, </w:t>
      </w:r>
      <w:proofErr w:type="spellStart"/>
      <w:r w:rsidR="00A10A62" w:rsidRPr="00A10A62">
        <w:rPr>
          <w:sz w:val="24"/>
          <w:szCs w:val="24"/>
        </w:rPr>
        <w:t>preslik</w:t>
      </w:r>
      <w:proofErr w:type="spellEnd"/>
      <w:r w:rsidR="00A10A62" w:rsidRPr="00A10A62">
        <w:rPr>
          <w:sz w:val="24"/>
          <w:szCs w:val="24"/>
        </w:rPr>
        <w:t xml:space="preserve"> anonimnog pisma u kojem su navedene tvrdnje o kojima je optuženica namjeravala pisati, </w:t>
      </w:r>
      <w:proofErr w:type="spellStart"/>
      <w:r w:rsidR="00A10A62" w:rsidRPr="00A10A62">
        <w:rPr>
          <w:sz w:val="24"/>
          <w:szCs w:val="24"/>
        </w:rPr>
        <w:t>preslik</w:t>
      </w:r>
      <w:proofErr w:type="spellEnd"/>
      <w:r w:rsidR="00A10A62" w:rsidRPr="00A10A62">
        <w:rPr>
          <w:sz w:val="24"/>
          <w:szCs w:val="24"/>
        </w:rPr>
        <w:t xml:space="preserve"> presude Prekršajnog suda u Dubrovniku br. I-2945/10 od 01. listopada 2010.g., spis Prekršajnog suda u Dubrovniku br. VI-4530/13 (ex. IV-4754/10), spis Županijskog suda u Dubrovniku br. K.22/11.</w:t>
      </w:r>
    </w:p>
    <w:p w:rsidR="00A10A62" w:rsidRDefault="00A10A62" w:rsidP="00A10A62">
      <w:pPr>
        <w:jc w:val="both"/>
        <w:rPr>
          <w:sz w:val="24"/>
          <w:szCs w:val="24"/>
        </w:rPr>
      </w:pPr>
    </w:p>
    <w:p w:rsidR="00A10A62" w:rsidRDefault="00A10A62" w:rsidP="00A10A62">
      <w:pPr>
        <w:jc w:val="both"/>
        <w:rPr>
          <w:sz w:val="24"/>
          <w:szCs w:val="24"/>
        </w:rPr>
      </w:pPr>
      <w:r>
        <w:rPr>
          <w:sz w:val="24"/>
          <w:szCs w:val="24"/>
        </w:rPr>
        <w:tab/>
        <w:t xml:space="preserve">Temeljem čl. 322. st. 4. t. 2. ZKP-a sud je odbio dokazni prijedlog za ponovnim ispitivanjem svjedoka Krešimira Tomljenovića, te suočenja sa svjedokom Lukom Delijom budući je činjenično stanje dovoljno utvrđeno. </w:t>
      </w:r>
    </w:p>
    <w:p w:rsidR="002F043F" w:rsidRDefault="002F043F" w:rsidP="002F043F">
      <w:pPr>
        <w:jc w:val="both"/>
        <w:rPr>
          <w:sz w:val="24"/>
          <w:szCs w:val="24"/>
        </w:rPr>
      </w:pPr>
    </w:p>
    <w:p w:rsidR="002F043F" w:rsidRDefault="002F043F" w:rsidP="002F043F">
      <w:pPr>
        <w:jc w:val="both"/>
        <w:rPr>
          <w:sz w:val="24"/>
          <w:szCs w:val="24"/>
        </w:rPr>
      </w:pPr>
      <w:r>
        <w:rPr>
          <w:sz w:val="24"/>
          <w:szCs w:val="24"/>
        </w:rPr>
        <w:tab/>
        <w:t>Sud je utvrdio da</w:t>
      </w:r>
      <w:r w:rsidR="004222E5">
        <w:rPr>
          <w:sz w:val="24"/>
          <w:szCs w:val="24"/>
        </w:rPr>
        <w:t xml:space="preserve">  </w:t>
      </w:r>
      <w:r>
        <w:rPr>
          <w:sz w:val="24"/>
          <w:szCs w:val="24"/>
        </w:rPr>
        <w:t>je okrivljena napisala inkriminiran</w:t>
      </w:r>
      <w:r w:rsidR="004222E5">
        <w:rPr>
          <w:sz w:val="24"/>
          <w:szCs w:val="24"/>
        </w:rPr>
        <w:t>e</w:t>
      </w:r>
      <w:r>
        <w:rPr>
          <w:sz w:val="24"/>
          <w:szCs w:val="24"/>
        </w:rPr>
        <w:t xml:space="preserve"> člank</w:t>
      </w:r>
      <w:r w:rsidR="004222E5">
        <w:rPr>
          <w:sz w:val="24"/>
          <w:szCs w:val="24"/>
        </w:rPr>
        <w:t>e</w:t>
      </w:r>
      <w:r>
        <w:rPr>
          <w:sz w:val="24"/>
          <w:szCs w:val="24"/>
        </w:rPr>
        <w:t>, kao i da je u emisiji „</w:t>
      </w:r>
      <w:r w:rsidR="00F070DA">
        <w:rPr>
          <w:sz w:val="24"/>
          <w:szCs w:val="24"/>
        </w:rPr>
        <w:t>P.</w:t>
      </w:r>
      <w:r>
        <w:rPr>
          <w:sz w:val="24"/>
          <w:szCs w:val="24"/>
        </w:rPr>
        <w:t>“ dala izjave sadržane u privatnoj tužbi i to uvidom u članak „</w:t>
      </w:r>
      <w:r w:rsidR="00F070DA">
        <w:rPr>
          <w:sz w:val="24"/>
          <w:szCs w:val="24"/>
        </w:rPr>
        <w:t xml:space="preserve">G. </w:t>
      </w:r>
      <w:r>
        <w:rPr>
          <w:sz w:val="24"/>
          <w:szCs w:val="24"/>
        </w:rPr>
        <w:t>p</w:t>
      </w:r>
      <w:r w:rsidR="00F070DA">
        <w:rPr>
          <w:sz w:val="24"/>
          <w:szCs w:val="24"/>
        </w:rPr>
        <w:t>.</w:t>
      </w:r>
      <w:r>
        <w:rPr>
          <w:sz w:val="24"/>
          <w:szCs w:val="24"/>
        </w:rPr>
        <w:t xml:space="preserve">“ objavljen u </w:t>
      </w:r>
      <w:r w:rsidR="00F070DA">
        <w:rPr>
          <w:sz w:val="24"/>
          <w:szCs w:val="24"/>
        </w:rPr>
        <w:t xml:space="preserve">D. V. </w:t>
      </w:r>
      <w:r>
        <w:rPr>
          <w:sz w:val="24"/>
          <w:szCs w:val="24"/>
        </w:rPr>
        <w:t>broj 3115 od 16. listopada 2010.g., natpis pod naslovom „</w:t>
      </w:r>
      <w:r w:rsidR="00F070DA">
        <w:rPr>
          <w:sz w:val="24"/>
          <w:szCs w:val="24"/>
        </w:rPr>
        <w:t xml:space="preserve">G. </w:t>
      </w:r>
      <w:r>
        <w:rPr>
          <w:sz w:val="24"/>
          <w:szCs w:val="24"/>
        </w:rPr>
        <w:t>p</w:t>
      </w:r>
      <w:r w:rsidR="00F070DA">
        <w:rPr>
          <w:sz w:val="24"/>
          <w:szCs w:val="24"/>
        </w:rPr>
        <w:t>.</w:t>
      </w:r>
      <w:r>
        <w:rPr>
          <w:sz w:val="24"/>
          <w:szCs w:val="24"/>
        </w:rPr>
        <w:t xml:space="preserve">“ objavljen na portalu </w:t>
      </w:r>
      <w:r w:rsidR="00F070DA">
        <w:rPr>
          <w:sz w:val="24"/>
          <w:szCs w:val="24"/>
        </w:rPr>
        <w:t>…</w:t>
      </w:r>
      <w:r>
        <w:rPr>
          <w:sz w:val="24"/>
          <w:szCs w:val="24"/>
        </w:rPr>
        <w:t>, kao i DVD snimke emisije „</w:t>
      </w:r>
      <w:r w:rsidR="00F070DA">
        <w:rPr>
          <w:sz w:val="24"/>
          <w:szCs w:val="24"/>
        </w:rPr>
        <w:t>P.</w:t>
      </w:r>
      <w:r>
        <w:rPr>
          <w:sz w:val="24"/>
          <w:szCs w:val="24"/>
        </w:rPr>
        <w:t xml:space="preserve">“ emitirane dana </w:t>
      </w:r>
      <w:r w:rsidR="00F070DA">
        <w:rPr>
          <w:sz w:val="24"/>
          <w:szCs w:val="24"/>
        </w:rPr>
        <w:t>…</w:t>
      </w:r>
      <w:r>
        <w:rPr>
          <w:sz w:val="24"/>
          <w:szCs w:val="24"/>
        </w:rPr>
        <w:t xml:space="preserve"> a to također proizlazi iz obrane okrivljene koja navodi da sve što je izjavila u emisiji „</w:t>
      </w:r>
      <w:r w:rsidR="00F070DA">
        <w:rPr>
          <w:sz w:val="24"/>
          <w:szCs w:val="24"/>
        </w:rPr>
        <w:t>P.</w:t>
      </w:r>
      <w:r>
        <w:rPr>
          <w:sz w:val="24"/>
          <w:szCs w:val="24"/>
        </w:rPr>
        <w:t xml:space="preserve">“ i napisala u tjedniku </w:t>
      </w:r>
      <w:r w:rsidR="00F070DA">
        <w:rPr>
          <w:sz w:val="24"/>
          <w:szCs w:val="24"/>
        </w:rPr>
        <w:t>D. V.</w:t>
      </w:r>
      <w:r>
        <w:rPr>
          <w:sz w:val="24"/>
          <w:szCs w:val="24"/>
        </w:rPr>
        <w:t xml:space="preserve">, kao i na portalu </w:t>
      </w:r>
      <w:r w:rsidR="00F070DA">
        <w:rPr>
          <w:sz w:val="24"/>
          <w:szCs w:val="24"/>
        </w:rPr>
        <w:t>…</w:t>
      </w:r>
      <w:r>
        <w:rPr>
          <w:sz w:val="24"/>
          <w:szCs w:val="24"/>
        </w:rPr>
        <w:t xml:space="preserve"> je točno u odnosu na privatne tužitelje, te da je željela obavijestiti javnost kako se ponašaju u policiji, ali ne i s namjerom klevetanja.</w:t>
      </w:r>
    </w:p>
    <w:p w:rsidR="00A10A62" w:rsidRDefault="00A10A62" w:rsidP="002F043F">
      <w:pPr>
        <w:jc w:val="both"/>
        <w:rPr>
          <w:sz w:val="24"/>
          <w:szCs w:val="24"/>
        </w:rPr>
      </w:pPr>
    </w:p>
    <w:p w:rsidR="002F043F" w:rsidRDefault="00A10A62" w:rsidP="002F043F">
      <w:pPr>
        <w:jc w:val="both"/>
        <w:rPr>
          <w:sz w:val="24"/>
          <w:szCs w:val="24"/>
        </w:rPr>
      </w:pPr>
      <w:r>
        <w:rPr>
          <w:sz w:val="24"/>
          <w:szCs w:val="24"/>
        </w:rPr>
        <w:tab/>
        <w:t>Sporno je da li je</w:t>
      </w:r>
      <w:r w:rsidR="002F043F">
        <w:rPr>
          <w:sz w:val="24"/>
          <w:szCs w:val="24"/>
        </w:rPr>
        <w:t xml:space="preserve"> sadržajem svojih izjava navedenih u privatnoj tužbi okrivljena oklevetala i uvrijedila privatne tužitelje u inkriminiranim člancima i izjavi danoj u emisiji „</w:t>
      </w:r>
      <w:r w:rsidR="00F070DA">
        <w:rPr>
          <w:sz w:val="24"/>
          <w:szCs w:val="24"/>
        </w:rPr>
        <w:t>P.</w:t>
      </w:r>
      <w:r w:rsidR="002F043F">
        <w:rPr>
          <w:sz w:val="24"/>
          <w:szCs w:val="24"/>
        </w:rPr>
        <w:t xml:space="preserve">“, odnosno </w:t>
      </w:r>
      <w:r>
        <w:rPr>
          <w:sz w:val="24"/>
          <w:szCs w:val="24"/>
        </w:rPr>
        <w:t>jesu li</w:t>
      </w:r>
      <w:r w:rsidR="002F043F">
        <w:rPr>
          <w:sz w:val="24"/>
          <w:szCs w:val="24"/>
        </w:rPr>
        <w:t xml:space="preserve"> istinite okrivljeničine</w:t>
      </w:r>
      <w:r>
        <w:rPr>
          <w:sz w:val="24"/>
          <w:szCs w:val="24"/>
        </w:rPr>
        <w:t xml:space="preserve"> činjenične</w:t>
      </w:r>
      <w:r w:rsidR="002F043F">
        <w:rPr>
          <w:sz w:val="24"/>
          <w:szCs w:val="24"/>
        </w:rPr>
        <w:t xml:space="preserve"> tvrdnje</w:t>
      </w:r>
      <w:r>
        <w:rPr>
          <w:sz w:val="24"/>
          <w:szCs w:val="24"/>
        </w:rPr>
        <w:t xml:space="preserve"> i postoje li razlozi za isključenje protupravnosti kaznenog djela klevete i uvrede</w:t>
      </w:r>
      <w:r w:rsidR="002F043F">
        <w:rPr>
          <w:sz w:val="24"/>
          <w:szCs w:val="24"/>
        </w:rPr>
        <w:t>.</w:t>
      </w:r>
    </w:p>
    <w:p w:rsidR="002F043F" w:rsidRDefault="002F043F" w:rsidP="002F043F">
      <w:pPr>
        <w:jc w:val="both"/>
        <w:rPr>
          <w:sz w:val="24"/>
          <w:szCs w:val="24"/>
        </w:rPr>
      </w:pPr>
    </w:p>
    <w:p w:rsidR="002F043F" w:rsidRDefault="002F043F" w:rsidP="002F043F">
      <w:pPr>
        <w:jc w:val="both"/>
        <w:rPr>
          <w:sz w:val="24"/>
          <w:szCs w:val="24"/>
        </w:rPr>
      </w:pPr>
      <w:r>
        <w:rPr>
          <w:sz w:val="24"/>
          <w:szCs w:val="24"/>
        </w:rPr>
        <w:tab/>
        <w:t xml:space="preserve">Na temelju provedenog dokaznog postupka sud je utvrdio da okrivljeničine </w:t>
      </w:r>
      <w:r w:rsidR="00264ABC">
        <w:rPr>
          <w:sz w:val="24"/>
          <w:szCs w:val="24"/>
        </w:rPr>
        <w:t xml:space="preserve">činjenične tvrdnje </w:t>
      </w:r>
      <w:r>
        <w:rPr>
          <w:sz w:val="24"/>
          <w:szCs w:val="24"/>
        </w:rPr>
        <w:t>i to da je ugnjetavana, vrijeđana, omalovažavana, da joj je podmetnuta droga u torbu, te da su joj privatni tužitelji prijetili nisu istinite.</w:t>
      </w:r>
    </w:p>
    <w:p w:rsidR="002F043F" w:rsidRDefault="002F043F" w:rsidP="002F043F">
      <w:pPr>
        <w:jc w:val="both"/>
        <w:rPr>
          <w:sz w:val="24"/>
          <w:szCs w:val="24"/>
        </w:rPr>
      </w:pPr>
    </w:p>
    <w:p w:rsidR="002F043F" w:rsidRDefault="002F043F" w:rsidP="002F043F">
      <w:pPr>
        <w:jc w:val="both"/>
        <w:rPr>
          <w:sz w:val="24"/>
          <w:szCs w:val="24"/>
        </w:rPr>
      </w:pPr>
      <w:r>
        <w:rPr>
          <w:sz w:val="24"/>
          <w:szCs w:val="24"/>
        </w:rPr>
        <w:tab/>
        <w:t xml:space="preserve">Privatni tužitelji </w:t>
      </w:r>
      <w:r w:rsidR="00F070DA">
        <w:rPr>
          <w:sz w:val="24"/>
          <w:szCs w:val="24"/>
        </w:rPr>
        <w:t>H. N.</w:t>
      </w:r>
      <w:r>
        <w:rPr>
          <w:sz w:val="24"/>
          <w:szCs w:val="24"/>
        </w:rPr>
        <w:t xml:space="preserve">, </w:t>
      </w:r>
      <w:r w:rsidR="00F070DA">
        <w:rPr>
          <w:sz w:val="24"/>
          <w:szCs w:val="24"/>
        </w:rPr>
        <w:t xml:space="preserve">L. D. </w:t>
      </w:r>
      <w:r>
        <w:rPr>
          <w:sz w:val="24"/>
          <w:szCs w:val="24"/>
        </w:rPr>
        <w:t xml:space="preserve">i </w:t>
      </w:r>
      <w:r w:rsidR="00F070DA">
        <w:rPr>
          <w:sz w:val="24"/>
          <w:szCs w:val="24"/>
        </w:rPr>
        <w:t xml:space="preserve">M. L. </w:t>
      </w:r>
      <w:r>
        <w:rPr>
          <w:sz w:val="24"/>
          <w:szCs w:val="24"/>
        </w:rPr>
        <w:t xml:space="preserve">u svojim </w:t>
      </w:r>
      <w:proofErr w:type="spellStart"/>
      <w:r>
        <w:rPr>
          <w:sz w:val="24"/>
          <w:szCs w:val="24"/>
        </w:rPr>
        <w:t>svjedočkim</w:t>
      </w:r>
      <w:proofErr w:type="spellEnd"/>
      <w:r>
        <w:rPr>
          <w:sz w:val="24"/>
          <w:szCs w:val="24"/>
        </w:rPr>
        <w:t xml:space="preserve"> iskazima, detaljno, ujednačeno iskazuju o cijelom događaju, koji iskazi međusobno nisu u suprotnosti niti s ostalim izvedenim dokazima i stoga im sud poklanja povjerenje.</w:t>
      </w:r>
    </w:p>
    <w:p w:rsidR="002F043F" w:rsidRDefault="002F043F" w:rsidP="002F043F">
      <w:pPr>
        <w:jc w:val="both"/>
        <w:rPr>
          <w:sz w:val="24"/>
          <w:szCs w:val="24"/>
        </w:rPr>
      </w:pPr>
    </w:p>
    <w:p w:rsidR="00536D0C" w:rsidRDefault="002F043F" w:rsidP="002F043F">
      <w:pPr>
        <w:jc w:val="both"/>
        <w:rPr>
          <w:sz w:val="24"/>
          <w:szCs w:val="24"/>
        </w:rPr>
      </w:pPr>
      <w:r>
        <w:rPr>
          <w:sz w:val="24"/>
          <w:szCs w:val="24"/>
        </w:rPr>
        <w:tab/>
        <w:t xml:space="preserve">Tako svjedok </w:t>
      </w:r>
      <w:r w:rsidR="00F070DA">
        <w:rPr>
          <w:sz w:val="24"/>
          <w:szCs w:val="24"/>
        </w:rPr>
        <w:t xml:space="preserve">H. N. </w:t>
      </w:r>
      <w:r>
        <w:rPr>
          <w:sz w:val="24"/>
          <w:szCs w:val="24"/>
        </w:rPr>
        <w:t xml:space="preserve">izjavljuje da je tu večer ušao u kancelariju, vidio gosp. </w:t>
      </w:r>
      <w:r w:rsidR="00F070DA">
        <w:rPr>
          <w:sz w:val="24"/>
          <w:szCs w:val="24"/>
        </w:rPr>
        <w:t>P.</w:t>
      </w:r>
      <w:r>
        <w:rPr>
          <w:sz w:val="24"/>
          <w:szCs w:val="24"/>
        </w:rPr>
        <w:t xml:space="preserve">, policajce </w:t>
      </w:r>
      <w:r w:rsidR="00F070DA">
        <w:rPr>
          <w:sz w:val="24"/>
          <w:szCs w:val="24"/>
        </w:rPr>
        <w:t xml:space="preserve">D. </w:t>
      </w:r>
      <w:r>
        <w:rPr>
          <w:sz w:val="24"/>
          <w:szCs w:val="24"/>
        </w:rPr>
        <w:t xml:space="preserve">i </w:t>
      </w:r>
      <w:r w:rsidR="00F070DA">
        <w:rPr>
          <w:sz w:val="24"/>
          <w:szCs w:val="24"/>
        </w:rPr>
        <w:t>S. O.</w:t>
      </w:r>
      <w:r>
        <w:rPr>
          <w:sz w:val="24"/>
          <w:szCs w:val="24"/>
        </w:rPr>
        <w:t>, da se zadržao 5 minuta i pošao doma, te da je sutrad</w:t>
      </w:r>
      <w:r w:rsidR="00536D0C">
        <w:rPr>
          <w:sz w:val="24"/>
          <w:szCs w:val="24"/>
        </w:rPr>
        <w:t>an uzimao izjavu od okrivljene.</w:t>
      </w:r>
    </w:p>
    <w:p w:rsidR="00536D0C" w:rsidRDefault="00536D0C" w:rsidP="002F043F">
      <w:pPr>
        <w:jc w:val="both"/>
        <w:rPr>
          <w:sz w:val="24"/>
          <w:szCs w:val="24"/>
        </w:rPr>
      </w:pPr>
    </w:p>
    <w:p w:rsidR="00536D0C" w:rsidRDefault="00536D0C" w:rsidP="002F043F">
      <w:pPr>
        <w:jc w:val="both"/>
        <w:rPr>
          <w:sz w:val="24"/>
          <w:szCs w:val="24"/>
        </w:rPr>
      </w:pPr>
      <w:r>
        <w:rPr>
          <w:sz w:val="24"/>
          <w:szCs w:val="24"/>
        </w:rPr>
        <w:tab/>
        <w:t xml:space="preserve">Svjedok </w:t>
      </w:r>
      <w:r w:rsidR="00F070DA">
        <w:rPr>
          <w:sz w:val="24"/>
          <w:szCs w:val="24"/>
        </w:rPr>
        <w:t xml:space="preserve">M. L. </w:t>
      </w:r>
      <w:r>
        <w:rPr>
          <w:sz w:val="24"/>
          <w:szCs w:val="24"/>
        </w:rPr>
        <w:t xml:space="preserve">u svom iskazu navodi da je tu večer oko </w:t>
      </w:r>
      <w:r w:rsidR="00F070DA">
        <w:rPr>
          <w:sz w:val="24"/>
          <w:szCs w:val="24"/>
        </w:rPr>
        <w:t>…</w:t>
      </w:r>
      <w:r>
        <w:rPr>
          <w:sz w:val="24"/>
          <w:szCs w:val="24"/>
        </w:rPr>
        <w:t xml:space="preserve"> sati došao u PU, te da je pošao uzeti ključ koji stoji u sobi u kojoj je vidio policajce </w:t>
      </w:r>
      <w:r w:rsidR="00F070DA">
        <w:rPr>
          <w:sz w:val="24"/>
          <w:szCs w:val="24"/>
        </w:rPr>
        <w:t>T.</w:t>
      </w:r>
      <w:r>
        <w:rPr>
          <w:sz w:val="24"/>
          <w:szCs w:val="24"/>
        </w:rPr>
        <w:t xml:space="preserve">, </w:t>
      </w:r>
      <w:r w:rsidR="00F070DA">
        <w:rPr>
          <w:sz w:val="24"/>
          <w:szCs w:val="24"/>
        </w:rPr>
        <w:t>D.</w:t>
      </w:r>
      <w:r>
        <w:rPr>
          <w:sz w:val="24"/>
          <w:szCs w:val="24"/>
        </w:rPr>
        <w:t xml:space="preserve">, </w:t>
      </w:r>
      <w:r w:rsidR="00F070DA">
        <w:rPr>
          <w:sz w:val="24"/>
          <w:szCs w:val="24"/>
        </w:rPr>
        <w:t>N.</w:t>
      </w:r>
      <w:r>
        <w:rPr>
          <w:sz w:val="24"/>
          <w:szCs w:val="24"/>
        </w:rPr>
        <w:t xml:space="preserve">, </w:t>
      </w:r>
      <w:r w:rsidR="00F070DA">
        <w:rPr>
          <w:sz w:val="24"/>
          <w:szCs w:val="24"/>
        </w:rPr>
        <w:t xml:space="preserve">O. </w:t>
      </w:r>
      <w:r>
        <w:rPr>
          <w:sz w:val="24"/>
          <w:szCs w:val="24"/>
        </w:rPr>
        <w:t xml:space="preserve">i </w:t>
      </w:r>
      <w:r>
        <w:rPr>
          <w:sz w:val="24"/>
          <w:szCs w:val="24"/>
        </w:rPr>
        <w:lastRenderedPageBreak/>
        <w:t xml:space="preserve">novinarku </w:t>
      </w:r>
      <w:r w:rsidR="00F070DA">
        <w:rPr>
          <w:sz w:val="24"/>
          <w:szCs w:val="24"/>
        </w:rPr>
        <w:t>P.</w:t>
      </w:r>
      <w:r>
        <w:rPr>
          <w:sz w:val="24"/>
          <w:szCs w:val="24"/>
        </w:rPr>
        <w:t xml:space="preserve">, pa je tada </w:t>
      </w:r>
      <w:r w:rsidR="00F070DA">
        <w:rPr>
          <w:sz w:val="24"/>
          <w:szCs w:val="24"/>
        </w:rPr>
        <w:t xml:space="preserve">N. </w:t>
      </w:r>
      <w:r>
        <w:rPr>
          <w:sz w:val="24"/>
          <w:szCs w:val="24"/>
        </w:rPr>
        <w:t xml:space="preserve">izašao i objasnio mu o čemu se radi. Nadalje navodi da tom prilikom nije ništa komentirao sa </w:t>
      </w:r>
      <w:r w:rsidR="00F070DA">
        <w:rPr>
          <w:sz w:val="24"/>
          <w:szCs w:val="24"/>
        </w:rPr>
        <w:t>L. P.</w:t>
      </w:r>
      <w:r>
        <w:rPr>
          <w:sz w:val="24"/>
          <w:szCs w:val="24"/>
        </w:rPr>
        <w:t xml:space="preserve">, nije siguran, možda nešto uobičajeno, ali svakako ništa što bi morao zapamtiti, te da mu je tom prilikom netko od kolega rekao da je </w:t>
      </w:r>
      <w:r w:rsidR="00F070DA">
        <w:rPr>
          <w:sz w:val="24"/>
          <w:szCs w:val="24"/>
        </w:rPr>
        <w:t xml:space="preserve">L. P. </w:t>
      </w:r>
      <w:r>
        <w:rPr>
          <w:sz w:val="24"/>
          <w:szCs w:val="24"/>
        </w:rPr>
        <w:t>kontaktirala sa svojim mužem dok se nalazila u policiji.</w:t>
      </w:r>
    </w:p>
    <w:p w:rsidR="00536D0C" w:rsidRDefault="00536D0C" w:rsidP="002F043F">
      <w:pPr>
        <w:jc w:val="both"/>
        <w:rPr>
          <w:sz w:val="24"/>
          <w:szCs w:val="24"/>
        </w:rPr>
      </w:pPr>
    </w:p>
    <w:p w:rsidR="00C168C4" w:rsidRDefault="00536D0C" w:rsidP="001B51C5">
      <w:pPr>
        <w:jc w:val="both"/>
        <w:rPr>
          <w:sz w:val="24"/>
          <w:szCs w:val="24"/>
        </w:rPr>
      </w:pPr>
      <w:r>
        <w:rPr>
          <w:sz w:val="24"/>
          <w:szCs w:val="24"/>
        </w:rPr>
        <w:tab/>
        <w:t xml:space="preserve">Svjedok </w:t>
      </w:r>
      <w:r w:rsidR="00F070DA">
        <w:rPr>
          <w:sz w:val="24"/>
          <w:szCs w:val="24"/>
        </w:rPr>
        <w:t xml:space="preserve">L. D. </w:t>
      </w:r>
      <w:r>
        <w:rPr>
          <w:sz w:val="24"/>
          <w:szCs w:val="24"/>
        </w:rPr>
        <w:t xml:space="preserve">pored ostalog navodi da je u kancelariji na III katu policije ispisana potvrda o privremenom oduzimanju predmeta, pored njega tu su bili policajci </w:t>
      </w:r>
      <w:r w:rsidR="00F070DA">
        <w:rPr>
          <w:sz w:val="24"/>
          <w:szCs w:val="24"/>
        </w:rPr>
        <w:t xml:space="preserve">Z. </w:t>
      </w:r>
      <w:r>
        <w:rPr>
          <w:sz w:val="24"/>
          <w:szCs w:val="24"/>
        </w:rPr>
        <w:t xml:space="preserve">i </w:t>
      </w:r>
      <w:r w:rsidR="00F070DA">
        <w:rPr>
          <w:sz w:val="24"/>
          <w:szCs w:val="24"/>
        </w:rPr>
        <w:t xml:space="preserve">T. </w:t>
      </w:r>
      <w:r>
        <w:rPr>
          <w:sz w:val="24"/>
          <w:szCs w:val="24"/>
        </w:rPr>
        <w:t xml:space="preserve">i </w:t>
      </w:r>
      <w:r w:rsidR="00F070DA">
        <w:rPr>
          <w:sz w:val="24"/>
          <w:szCs w:val="24"/>
        </w:rPr>
        <w:t>S. O.</w:t>
      </w:r>
      <w:r>
        <w:rPr>
          <w:sz w:val="24"/>
          <w:szCs w:val="24"/>
        </w:rPr>
        <w:t xml:space="preserve">, a da su navratili </w:t>
      </w:r>
      <w:r w:rsidR="00F070DA">
        <w:rPr>
          <w:sz w:val="24"/>
          <w:szCs w:val="24"/>
        </w:rPr>
        <w:t xml:space="preserve">N. </w:t>
      </w:r>
      <w:r>
        <w:rPr>
          <w:sz w:val="24"/>
          <w:szCs w:val="24"/>
        </w:rPr>
        <w:t xml:space="preserve">i </w:t>
      </w:r>
      <w:r w:rsidR="00F070DA">
        <w:rPr>
          <w:sz w:val="24"/>
          <w:szCs w:val="24"/>
        </w:rPr>
        <w:t>L.</w:t>
      </w:r>
      <w:r>
        <w:rPr>
          <w:sz w:val="24"/>
          <w:szCs w:val="24"/>
        </w:rPr>
        <w:t xml:space="preserve">, konkretno </w:t>
      </w:r>
      <w:r w:rsidR="00F070DA">
        <w:rPr>
          <w:sz w:val="24"/>
          <w:szCs w:val="24"/>
        </w:rPr>
        <w:t xml:space="preserve">L. </w:t>
      </w:r>
      <w:r>
        <w:rPr>
          <w:sz w:val="24"/>
          <w:szCs w:val="24"/>
        </w:rPr>
        <w:t>je navratio jer ključ od njegove kancelarije visi u toj prostoriji.</w:t>
      </w:r>
      <w:r w:rsidR="001B51C5">
        <w:rPr>
          <w:sz w:val="24"/>
          <w:szCs w:val="24"/>
        </w:rPr>
        <w:t xml:space="preserve"> Dakle ovaj svjedok iskazuje istovjetno kao i svjedoci </w:t>
      </w:r>
      <w:r w:rsidR="00F070DA">
        <w:rPr>
          <w:sz w:val="24"/>
          <w:szCs w:val="24"/>
        </w:rPr>
        <w:t xml:space="preserve">N. </w:t>
      </w:r>
      <w:r w:rsidR="001B51C5">
        <w:rPr>
          <w:sz w:val="24"/>
          <w:szCs w:val="24"/>
        </w:rPr>
        <w:t xml:space="preserve">i </w:t>
      </w:r>
      <w:proofErr w:type="spellStart"/>
      <w:r w:rsidR="00F070DA">
        <w:rPr>
          <w:sz w:val="24"/>
          <w:szCs w:val="24"/>
        </w:rPr>
        <w:t>L.</w:t>
      </w:r>
      <w:proofErr w:type="spellEnd"/>
      <w:r w:rsidR="001B51C5">
        <w:rPr>
          <w:sz w:val="24"/>
          <w:szCs w:val="24"/>
        </w:rPr>
        <w:t>.</w:t>
      </w:r>
    </w:p>
    <w:p w:rsidR="001B51C5" w:rsidRDefault="001B51C5" w:rsidP="001B51C5">
      <w:pPr>
        <w:jc w:val="both"/>
        <w:rPr>
          <w:sz w:val="24"/>
          <w:szCs w:val="24"/>
        </w:rPr>
      </w:pPr>
    </w:p>
    <w:p w:rsidR="001B51C5" w:rsidRDefault="001B51C5" w:rsidP="001B51C5">
      <w:pPr>
        <w:jc w:val="both"/>
        <w:rPr>
          <w:sz w:val="24"/>
          <w:szCs w:val="24"/>
        </w:rPr>
      </w:pPr>
      <w:r>
        <w:rPr>
          <w:sz w:val="24"/>
          <w:szCs w:val="24"/>
        </w:rPr>
        <w:tab/>
        <w:t xml:space="preserve">Po mišljenju ovog suda sasvim je logično i uobičajeno da ako </w:t>
      </w:r>
      <w:r w:rsidR="00F070DA">
        <w:rPr>
          <w:sz w:val="24"/>
          <w:szCs w:val="24"/>
        </w:rPr>
        <w:t xml:space="preserve">M. L. </w:t>
      </w:r>
      <w:r>
        <w:rPr>
          <w:sz w:val="24"/>
          <w:szCs w:val="24"/>
        </w:rPr>
        <w:t xml:space="preserve">dolazi u policiju u 23,30 h, nekim svojim poslom, da odlazi u prostoriju u kojoj su se nalazili navedeni policajci i okrivljena kako bi uzeo ključ koji se nalazi u toj prostoriji, a kako bi mogao ući u svoju kancelariju. Stoga obzirom na istovjetnost iskaza ovih svjedoka i logičnost sud utvrđuje da su se policajci </w:t>
      </w:r>
      <w:r w:rsidR="00F070DA">
        <w:rPr>
          <w:sz w:val="24"/>
          <w:szCs w:val="24"/>
        </w:rPr>
        <w:t xml:space="preserve">N. </w:t>
      </w:r>
      <w:r>
        <w:rPr>
          <w:sz w:val="24"/>
          <w:szCs w:val="24"/>
        </w:rPr>
        <w:t xml:space="preserve">i </w:t>
      </w:r>
      <w:r w:rsidR="00F070DA">
        <w:rPr>
          <w:sz w:val="24"/>
          <w:szCs w:val="24"/>
        </w:rPr>
        <w:t xml:space="preserve">L. </w:t>
      </w:r>
      <w:r>
        <w:rPr>
          <w:sz w:val="24"/>
          <w:szCs w:val="24"/>
        </w:rPr>
        <w:t xml:space="preserve">doista kratko zadržali u toj sobi, te da nisu vrijeđali, prijetili i omalovažavali okrivljenu. Ovo sud utvrđuje temeljem iskaza svjedokinje </w:t>
      </w:r>
      <w:r w:rsidR="00F070DA">
        <w:rPr>
          <w:sz w:val="24"/>
          <w:szCs w:val="24"/>
        </w:rPr>
        <w:t>G. L.</w:t>
      </w:r>
      <w:r>
        <w:rPr>
          <w:sz w:val="24"/>
          <w:szCs w:val="24"/>
        </w:rPr>
        <w:t xml:space="preserve">, koja je u posebnoj sobi pregledala okrivljenu, koja navodi da nije primijetila da je netko od policijskih službenika vrijeđao, odnosno maltretirao okrivljenu. Svakako da je okrivljena maltretirana od strane policajaca </w:t>
      </w:r>
      <w:r w:rsidR="00F070DA">
        <w:rPr>
          <w:sz w:val="24"/>
          <w:szCs w:val="24"/>
        </w:rPr>
        <w:t>N.</w:t>
      </w:r>
      <w:r>
        <w:rPr>
          <w:sz w:val="24"/>
          <w:szCs w:val="24"/>
        </w:rPr>
        <w:t xml:space="preserve">, </w:t>
      </w:r>
      <w:r w:rsidR="00F070DA">
        <w:rPr>
          <w:sz w:val="24"/>
          <w:szCs w:val="24"/>
        </w:rPr>
        <w:t xml:space="preserve">D. </w:t>
      </w:r>
      <w:r>
        <w:rPr>
          <w:sz w:val="24"/>
          <w:szCs w:val="24"/>
        </w:rPr>
        <w:t xml:space="preserve">i </w:t>
      </w:r>
      <w:r w:rsidR="00F070DA">
        <w:rPr>
          <w:sz w:val="24"/>
          <w:szCs w:val="24"/>
        </w:rPr>
        <w:t xml:space="preserve">L. </w:t>
      </w:r>
      <w:r>
        <w:rPr>
          <w:sz w:val="24"/>
          <w:szCs w:val="24"/>
        </w:rPr>
        <w:t>za očekivati je da bi to okrivljena prijavila ili se barem požalila ženskoj osobi s kojom se nalazi sama u sobi prilikom pregleda.</w:t>
      </w:r>
    </w:p>
    <w:p w:rsidR="001B51C5" w:rsidRDefault="001B51C5" w:rsidP="001B51C5">
      <w:pPr>
        <w:jc w:val="both"/>
        <w:rPr>
          <w:sz w:val="24"/>
          <w:szCs w:val="24"/>
        </w:rPr>
      </w:pPr>
    </w:p>
    <w:p w:rsidR="001B51C5" w:rsidRDefault="001B51C5" w:rsidP="001B51C5">
      <w:pPr>
        <w:jc w:val="both"/>
        <w:rPr>
          <w:sz w:val="24"/>
          <w:szCs w:val="24"/>
        </w:rPr>
      </w:pPr>
      <w:r>
        <w:rPr>
          <w:sz w:val="24"/>
          <w:szCs w:val="24"/>
        </w:rPr>
        <w:tab/>
        <w:t xml:space="preserve">U odnosu na </w:t>
      </w:r>
      <w:r w:rsidR="00447EFC">
        <w:rPr>
          <w:sz w:val="24"/>
          <w:szCs w:val="24"/>
        </w:rPr>
        <w:t xml:space="preserve">navode okrivljene da joj je </w:t>
      </w:r>
      <w:r>
        <w:rPr>
          <w:sz w:val="24"/>
          <w:szCs w:val="24"/>
        </w:rPr>
        <w:t>podmetnut</w:t>
      </w:r>
      <w:r w:rsidR="00447EFC">
        <w:rPr>
          <w:sz w:val="24"/>
          <w:szCs w:val="24"/>
        </w:rPr>
        <w:t>a</w:t>
      </w:r>
      <w:r>
        <w:rPr>
          <w:sz w:val="24"/>
          <w:szCs w:val="24"/>
        </w:rPr>
        <w:t xml:space="preserve"> drog</w:t>
      </w:r>
      <w:r w:rsidR="00447EFC">
        <w:rPr>
          <w:sz w:val="24"/>
          <w:szCs w:val="24"/>
        </w:rPr>
        <w:t>a,</w:t>
      </w:r>
      <w:r>
        <w:rPr>
          <w:sz w:val="24"/>
          <w:szCs w:val="24"/>
        </w:rPr>
        <w:t xml:space="preserve"> sud je također utvrdio da ti navodi okrivljene nisu </w:t>
      </w:r>
      <w:r w:rsidR="00447EFC">
        <w:rPr>
          <w:sz w:val="24"/>
          <w:szCs w:val="24"/>
        </w:rPr>
        <w:t>istiniti</w:t>
      </w:r>
      <w:r>
        <w:rPr>
          <w:sz w:val="24"/>
          <w:szCs w:val="24"/>
        </w:rPr>
        <w:t xml:space="preserve">. Naime svjedok </w:t>
      </w:r>
      <w:r w:rsidR="00F070DA">
        <w:rPr>
          <w:sz w:val="24"/>
          <w:szCs w:val="24"/>
        </w:rPr>
        <w:t xml:space="preserve">L. D. </w:t>
      </w:r>
      <w:r>
        <w:rPr>
          <w:sz w:val="24"/>
          <w:szCs w:val="24"/>
        </w:rPr>
        <w:t xml:space="preserve">izjavljuje da je torba dok se okrivljena nalazila u prostorijama hitne pomoći bila cijelo vrijeme pored nje, osim za vrijeme kad je okrivljena pošla sa liječnicom ili medicinskom sestrom u </w:t>
      </w:r>
      <w:proofErr w:type="spellStart"/>
      <w:r>
        <w:rPr>
          <w:sz w:val="24"/>
          <w:szCs w:val="24"/>
        </w:rPr>
        <w:t>wc</w:t>
      </w:r>
      <w:proofErr w:type="spellEnd"/>
      <w:r>
        <w:rPr>
          <w:sz w:val="24"/>
          <w:szCs w:val="24"/>
        </w:rPr>
        <w:t xml:space="preserve"> kako bi dala mokraću, te da je tada torba ostala u prostorijama hitne, da nitko nije prilazio torbi, a i taj prostor je pod video nadzorom. Nadalje navodi da su okrivljenu doveli u prostorije hitne pomoći do pulta, te da je okrivljena sa nekim od osoblja hitne pomoći pošla u sobu koja se nalazi do ove prostorije, torba se nalazila u toj sobi, vrata od sobe su bila otvorena, te da su on i kolega ostali u ovoj sobi u kojoj se nalazi pult, te da je tu bilo još medicinskog osoblja</w:t>
      </w:r>
      <w:r w:rsidR="00056955">
        <w:rPr>
          <w:sz w:val="24"/>
          <w:szCs w:val="24"/>
        </w:rPr>
        <w:t>.</w:t>
      </w:r>
    </w:p>
    <w:p w:rsidR="00056955" w:rsidRDefault="00056955" w:rsidP="001B51C5">
      <w:pPr>
        <w:jc w:val="both"/>
        <w:rPr>
          <w:sz w:val="24"/>
          <w:szCs w:val="24"/>
        </w:rPr>
      </w:pPr>
    </w:p>
    <w:p w:rsidR="00056955" w:rsidRDefault="00056955" w:rsidP="001B51C5">
      <w:pPr>
        <w:jc w:val="both"/>
        <w:rPr>
          <w:sz w:val="24"/>
          <w:szCs w:val="24"/>
        </w:rPr>
      </w:pPr>
      <w:r>
        <w:rPr>
          <w:sz w:val="24"/>
          <w:szCs w:val="24"/>
        </w:rPr>
        <w:tab/>
        <w:t xml:space="preserve">Iako svjedok, policajac </w:t>
      </w:r>
      <w:r w:rsidR="00F070DA">
        <w:rPr>
          <w:sz w:val="24"/>
          <w:szCs w:val="24"/>
        </w:rPr>
        <w:t xml:space="preserve">K. T. </w:t>
      </w:r>
      <w:r>
        <w:rPr>
          <w:sz w:val="24"/>
          <w:szCs w:val="24"/>
        </w:rPr>
        <w:t xml:space="preserve">navodi da za vrijeme dok su bili u ambulanti, kada je uzeta krv i urin od okrivljene, da je torba okrivljene cijelo vrijeme bila kod nje, sud utvrđuje da okrivljeničina torba nije bila kod nje dok se nalazila u </w:t>
      </w:r>
      <w:proofErr w:type="spellStart"/>
      <w:r>
        <w:rPr>
          <w:sz w:val="24"/>
          <w:szCs w:val="24"/>
        </w:rPr>
        <w:t>wc</w:t>
      </w:r>
      <w:proofErr w:type="spellEnd"/>
      <w:r>
        <w:rPr>
          <w:sz w:val="24"/>
          <w:szCs w:val="24"/>
        </w:rPr>
        <w:t xml:space="preserve">-u, međutim iskaz </w:t>
      </w:r>
      <w:r w:rsidR="00F070DA">
        <w:rPr>
          <w:sz w:val="24"/>
          <w:szCs w:val="24"/>
        </w:rPr>
        <w:t xml:space="preserve">K. T. </w:t>
      </w:r>
      <w:r>
        <w:rPr>
          <w:sz w:val="24"/>
          <w:szCs w:val="24"/>
        </w:rPr>
        <w:t xml:space="preserve">nije u suprotnosti s iskazom </w:t>
      </w:r>
      <w:r w:rsidR="00F070DA">
        <w:rPr>
          <w:sz w:val="24"/>
          <w:szCs w:val="24"/>
        </w:rPr>
        <w:t>L. D.</w:t>
      </w:r>
      <w:r>
        <w:rPr>
          <w:sz w:val="24"/>
          <w:szCs w:val="24"/>
        </w:rPr>
        <w:t xml:space="preserve">, jer </w:t>
      </w:r>
      <w:r w:rsidR="00F070DA">
        <w:rPr>
          <w:sz w:val="24"/>
          <w:szCs w:val="24"/>
        </w:rPr>
        <w:t xml:space="preserve">T. </w:t>
      </w:r>
      <w:r>
        <w:rPr>
          <w:sz w:val="24"/>
          <w:szCs w:val="24"/>
        </w:rPr>
        <w:t xml:space="preserve">navodi „…nije bilo potrebe da je tada uzmemo“, očito odgovarajući na pitanje branitelja svjedok je želio naglasiti da okrivljeničina torba tada nije bila kod njih, jer  očito nije primijetio da je u susjednoj sobi </w:t>
      </w:r>
      <w:r w:rsidR="00F070DA">
        <w:rPr>
          <w:sz w:val="24"/>
          <w:szCs w:val="24"/>
        </w:rPr>
        <w:t xml:space="preserve">L. P. </w:t>
      </w:r>
      <w:r>
        <w:rPr>
          <w:sz w:val="24"/>
          <w:szCs w:val="24"/>
        </w:rPr>
        <w:t xml:space="preserve">odložila svoju torbu kada je išla u </w:t>
      </w:r>
      <w:proofErr w:type="spellStart"/>
      <w:r>
        <w:rPr>
          <w:sz w:val="24"/>
          <w:szCs w:val="24"/>
        </w:rPr>
        <w:t>wc</w:t>
      </w:r>
      <w:proofErr w:type="spellEnd"/>
      <w:r>
        <w:rPr>
          <w:sz w:val="24"/>
          <w:szCs w:val="24"/>
        </w:rPr>
        <w:t>.</w:t>
      </w:r>
    </w:p>
    <w:p w:rsidR="00447EFC" w:rsidRDefault="00447EFC" w:rsidP="001B51C5">
      <w:pPr>
        <w:jc w:val="both"/>
        <w:rPr>
          <w:sz w:val="24"/>
          <w:szCs w:val="24"/>
        </w:rPr>
      </w:pPr>
    </w:p>
    <w:p w:rsidR="00447EFC" w:rsidRDefault="00447EFC" w:rsidP="001B51C5">
      <w:pPr>
        <w:jc w:val="both"/>
        <w:rPr>
          <w:sz w:val="24"/>
          <w:szCs w:val="24"/>
        </w:rPr>
      </w:pPr>
      <w:r>
        <w:rPr>
          <w:sz w:val="24"/>
          <w:szCs w:val="24"/>
        </w:rPr>
        <w:tab/>
        <w:t xml:space="preserve">Okrivljena u svojoj obrani navodi da je sve što je izjavila u emisiji </w:t>
      </w:r>
      <w:r w:rsidR="00F070DA">
        <w:rPr>
          <w:sz w:val="24"/>
          <w:szCs w:val="24"/>
        </w:rPr>
        <w:t xml:space="preserve">P. </w:t>
      </w:r>
      <w:r>
        <w:rPr>
          <w:sz w:val="24"/>
          <w:szCs w:val="24"/>
        </w:rPr>
        <w:t xml:space="preserve">i napisala u tjedniku </w:t>
      </w:r>
      <w:r w:rsidR="00F070DA">
        <w:rPr>
          <w:sz w:val="24"/>
          <w:szCs w:val="24"/>
        </w:rPr>
        <w:t>D. v.</w:t>
      </w:r>
      <w:r>
        <w:rPr>
          <w:sz w:val="24"/>
          <w:szCs w:val="24"/>
        </w:rPr>
        <w:t xml:space="preserve"> i na portalu </w:t>
      </w:r>
      <w:r w:rsidR="00F070DA">
        <w:rPr>
          <w:sz w:val="24"/>
          <w:szCs w:val="24"/>
        </w:rPr>
        <w:t>…</w:t>
      </w:r>
      <w:r>
        <w:rPr>
          <w:sz w:val="24"/>
          <w:szCs w:val="24"/>
        </w:rPr>
        <w:t xml:space="preserve">, dakle da je istina da su joj policajci </w:t>
      </w:r>
      <w:r w:rsidR="00F070DA">
        <w:rPr>
          <w:sz w:val="24"/>
          <w:szCs w:val="24"/>
        </w:rPr>
        <w:t>N.</w:t>
      </w:r>
      <w:r>
        <w:rPr>
          <w:sz w:val="24"/>
          <w:szCs w:val="24"/>
        </w:rPr>
        <w:t xml:space="preserve">, </w:t>
      </w:r>
      <w:r w:rsidR="00F070DA">
        <w:rPr>
          <w:sz w:val="24"/>
          <w:szCs w:val="24"/>
        </w:rPr>
        <w:t xml:space="preserve">D. </w:t>
      </w:r>
      <w:r>
        <w:rPr>
          <w:sz w:val="24"/>
          <w:szCs w:val="24"/>
        </w:rPr>
        <w:t xml:space="preserve">i </w:t>
      </w:r>
      <w:r w:rsidR="00F070DA">
        <w:rPr>
          <w:sz w:val="24"/>
          <w:szCs w:val="24"/>
        </w:rPr>
        <w:t xml:space="preserve">L. </w:t>
      </w:r>
      <w:r>
        <w:rPr>
          <w:sz w:val="24"/>
          <w:szCs w:val="24"/>
        </w:rPr>
        <w:t>podmetnuli drogu. Kako je okrivljena iskoristila svoje zakonsko pravo, te nije odgovarala na pitanja tužitelja i suda, pa je tako ograničenom obranom uskratila mogućnost boljeg i jasnijeg razjašnjenja okolnosti</w:t>
      </w:r>
      <w:r w:rsidR="00264ABC">
        <w:rPr>
          <w:sz w:val="24"/>
          <w:szCs w:val="24"/>
        </w:rPr>
        <w:t>.</w:t>
      </w:r>
      <w:r>
        <w:rPr>
          <w:sz w:val="24"/>
          <w:szCs w:val="24"/>
        </w:rPr>
        <w:t xml:space="preserve"> </w:t>
      </w:r>
    </w:p>
    <w:p w:rsidR="00447EFC" w:rsidRDefault="00447EFC" w:rsidP="001B51C5">
      <w:pPr>
        <w:jc w:val="both"/>
        <w:rPr>
          <w:sz w:val="24"/>
          <w:szCs w:val="24"/>
        </w:rPr>
      </w:pPr>
    </w:p>
    <w:p w:rsidR="00447EFC" w:rsidRDefault="00447EFC" w:rsidP="001B51C5">
      <w:pPr>
        <w:jc w:val="both"/>
        <w:rPr>
          <w:sz w:val="24"/>
          <w:szCs w:val="24"/>
        </w:rPr>
      </w:pPr>
      <w:r>
        <w:rPr>
          <w:sz w:val="24"/>
          <w:szCs w:val="24"/>
        </w:rPr>
        <w:lastRenderedPageBreak/>
        <w:tab/>
        <w:t xml:space="preserve">U kojem trenutku je postojala mogućnost podmetanja droge od strane policajaca u torbu </w:t>
      </w:r>
      <w:r w:rsidR="00F070DA">
        <w:rPr>
          <w:sz w:val="24"/>
          <w:szCs w:val="24"/>
        </w:rPr>
        <w:t>L. P.</w:t>
      </w:r>
      <w:r>
        <w:rPr>
          <w:sz w:val="24"/>
          <w:szCs w:val="24"/>
        </w:rPr>
        <w:t xml:space="preserve">? Sud zaključuje da je ta mogućnost postojala u prostorijama hitne pomoći i policije. </w:t>
      </w:r>
    </w:p>
    <w:p w:rsidR="00B37F85" w:rsidRDefault="00B37F85" w:rsidP="001B51C5">
      <w:pPr>
        <w:jc w:val="both"/>
        <w:rPr>
          <w:sz w:val="24"/>
          <w:szCs w:val="24"/>
        </w:rPr>
      </w:pPr>
    </w:p>
    <w:p w:rsidR="00B37F85" w:rsidRDefault="00B37F85" w:rsidP="001B51C5">
      <w:pPr>
        <w:jc w:val="both"/>
        <w:rPr>
          <w:sz w:val="24"/>
          <w:szCs w:val="24"/>
        </w:rPr>
      </w:pPr>
      <w:r>
        <w:rPr>
          <w:sz w:val="24"/>
          <w:szCs w:val="24"/>
        </w:rPr>
        <w:tab/>
        <w:t>P</w:t>
      </w:r>
      <w:r w:rsidR="00056955">
        <w:rPr>
          <w:sz w:val="24"/>
          <w:szCs w:val="24"/>
        </w:rPr>
        <w:t>odmetanje droge od strane policajaca</w:t>
      </w:r>
      <w:r>
        <w:rPr>
          <w:sz w:val="24"/>
          <w:szCs w:val="24"/>
        </w:rPr>
        <w:t xml:space="preserve"> </w:t>
      </w:r>
      <w:r w:rsidR="00056955">
        <w:rPr>
          <w:sz w:val="24"/>
          <w:szCs w:val="24"/>
        </w:rPr>
        <w:t xml:space="preserve">u prostorijama hitne pomoći, gdje ima više medicinskog osoblja, a koji prostor je pod video nadzorom bilo bi od strane policajaca više nego naivno. </w:t>
      </w:r>
    </w:p>
    <w:p w:rsidR="00B37F85" w:rsidRDefault="00B37F85" w:rsidP="001B51C5">
      <w:pPr>
        <w:jc w:val="both"/>
        <w:rPr>
          <w:sz w:val="24"/>
          <w:szCs w:val="24"/>
        </w:rPr>
      </w:pPr>
    </w:p>
    <w:p w:rsidR="00B37F85" w:rsidRDefault="00B37F85" w:rsidP="00B37F85">
      <w:pPr>
        <w:ind w:firstLine="708"/>
        <w:jc w:val="both"/>
        <w:rPr>
          <w:sz w:val="24"/>
          <w:szCs w:val="24"/>
        </w:rPr>
      </w:pPr>
      <w:r>
        <w:rPr>
          <w:sz w:val="24"/>
          <w:szCs w:val="24"/>
        </w:rPr>
        <w:t xml:space="preserve">Podmetanje droge u torbu </w:t>
      </w:r>
      <w:r w:rsidR="00F070DA">
        <w:rPr>
          <w:sz w:val="24"/>
          <w:szCs w:val="24"/>
        </w:rPr>
        <w:t xml:space="preserve">L. P. </w:t>
      </w:r>
      <w:r>
        <w:rPr>
          <w:sz w:val="24"/>
          <w:szCs w:val="24"/>
        </w:rPr>
        <w:t xml:space="preserve">u prostorijama policije bilo bi moguće da je okrivljena bila odvojena od svoje torbe. U postupku je utvrđeno da okrivljena  nije u kontaktu sa torbom kada je bila pregledavana od strane </w:t>
      </w:r>
      <w:r w:rsidR="00F070DA">
        <w:rPr>
          <w:sz w:val="24"/>
          <w:szCs w:val="24"/>
        </w:rPr>
        <w:t>G. L.</w:t>
      </w:r>
      <w:r>
        <w:rPr>
          <w:sz w:val="24"/>
          <w:szCs w:val="24"/>
        </w:rPr>
        <w:t xml:space="preserve">, ali kako proizlazi iz iskaza svih svjedoka, radi se o periodu nakon što je pronađena droga u torbi okrivljene. Sud zaključuje da jednostavno nije bilo prilike da se neopaženo podmetne droga u torbu okrivljene, a da je droga podmetnuta u nazočnosti </w:t>
      </w:r>
      <w:r w:rsidR="00F070DA">
        <w:rPr>
          <w:sz w:val="24"/>
          <w:szCs w:val="24"/>
        </w:rPr>
        <w:t xml:space="preserve">L. P. </w:t>
      </w:r>
      <w:r>
        <w:rPr>
          <w:sz w:val="24"/>
          <w:szCs w:val="24"/>
        </w:rPr>
        <w:t xml:space="preserve">za očekivati je da bi to okrivljena u svom iskazu izjavila i detaljno opisala na koji način su joj policajci podmetnuli drogu. </w:t>
      </w:r>
    </w:p>
    <w:p w:rsidR="00B37F85" w:rsidRDefault="00B37F85" w:rsidP="00B37F85">
      <w:pPr>
        <w:ind w:firstLine="708"/>
        <w:jc w:val="both"/>
        <w:rPr>
          <w:sz w:val="24"/>
          <w:szCs w:val="24"/>
        </w:rPr>
      </w:pPr>
    </w:p>
    <w:p w:rsidR="00056955" w:rsidRDefault="00B37F85" w:rsidP="00B37F85">
      <w:pPr>
        <w:ind w:firstLine="708"/>
        <w:jc w:val="both"/>
        <w:rPr>
          <w:sz w:val="24"/>
          <w:szCs w:val="24"/>
        </w:rPr>
      </w:pPr>
      <w:r>
        <w:rPr>
          <w:sz w:val="24"/>
          <w:szCs w:val="24"/>
        </w:rPr>
        <w:t>Zatim, k</w:t>
      </w:r>
      <w:r w:rsidR="00056955">
        <w:rPr>
          <w:sz w:val="24"/>
          <w:szCs w:val="24"/>
        </w:rPr>
        <w:t>ada se uzme u obzir da se radi o količini od 0,08 g heroina, dakle maloj količini droge, za koje posjedovanje je okrivljena presudom Županijskog suda u Dubrovniku K.22/11 od 07. rujna 2012.g. oslobođena optužbe zbog primjene odredbe čl. 28. KZ-a dakle kao beznačajnog djela, za očekivati je od policajaca da ne bi podmetnuli ovoliku količinu droge, jer su svjesni da je riječ o maloj količini, koja spada u kategoriju beznačajnosti djela, već je vjerojatnije da su okrivljenoj htjeli nešto podmetnuti da bi to učinili s većom količinom droge.</w:t>
      </w:r>
    </w:p>
    <w:p w:rsidR="00056955" w:rsidRDefault="00056955" w:rsidP="001B51C5">
      <w:pPr>
        <w:jc w:val="both"/>
        <w:rPr>
          <w:sz w:val="24"/>
          <w:szCs w:val="24"/>
        </w:rPr>
      </w:pPr>
    </w:p>
    <w:p w:rsidR="00056955" w:rsidRDefault="00056955" w:rsidP="001B51C5">
      <w:pPr>
        <w:jc w:val="both"/>
        <w:rPr>
          <w:sz w:val="24"/>
          <w:szCs w:val="24"/>
        </w:rPr>
      </w:pPr>
      <w:r>
        <w:rPr>
          <w:sz w:val="24"/>
          <w:szCs w:val="24"/>
        </w:rPr>
        <w:tab/>
        <w:t xml:space="preserve">Iskaz svjedoka </w:t>
      </w:r>
      <w:r w:rsidR="00F070DA">
        <w:rPr>
          <w:sz w:val="24"/>
          <w:szCs w:val="24"/>
        </w:rPr>
        <w:t>Z. P.</w:t>
      </w:r>
      <w:r>
        <w:rPr>
          <w:sz w:val="24"/>
          <w:szCs w:val="24"/>
        </w:rPr>
        <w:t xml:space="preserve">, inače okrivljeničinog supruga, sud drži neistinitim, neuvjerljivim i dat isključivo kako bi svoju ženu oslobodio kaznene odgovornosti. Ovaj svjedok nije neposredni očevidac događaja, sud ga je ispitao kako bi provjerio istinitost navoda svjedoka </w:t>
      </w:r>
      <w:r w:rsidR="00F070DA">
        <w:rPr>
          <w:sz w:val="24"/>
          <w:szCs w:val="24"/>
        </w:rPr>
        <w:t xml:space="preserve">M. L. </w:t>
      </w:r>
      <w:r>
        <w:rPr>
          <w:sz w:val="24"/>
          <w:szCs w:val="24"/>
        </w:rPr>
        <w:t xml:space="preserve">i </w:t>
      </w:r>
      <w:r w:rsidR="00F070DA">
        <w:rPr>
          <w:sz w:val="24"/>
          <w:szCs w:val="24"/>
        </w:rPr>
        <w:t xml:space="preserve">L. </w:t>
      </w:r>
      <w:proofErr w:type="spellStart"/>
      <w:r w:rsidR="00F070DA">
        <w:rPr>
          <w:sz w:val="24"/>
          <w:szCs w:val="24"/>
        </w:rPr>
        <w:t>D.</w:t>
      </w:r>
      <w:proofErr w:type="spellEnd"/>
      <w:r>
        <w:rPr>
          <w:sz w:val="24"/>
          <w:szCs w:val="24"/>
        </w:rPr>
        <w:t xml:space="preserve">. Naime neuvjerljiv je navod svjedoka </w:t>
      </w:r>
      <w:r w:rsidR="00F070DA">
        <w:rPr>
          <w:sz w:val="24"/>
          <w:szCs w:val="24"/>
        </w:rPr>
        <w:t xml:space="preserve">Z. P. </w:t>
      </w:r>
      <w:r>
        <w:rPr>
          <w:sz w:val="24"/>
          <w:szCs w:val="24"/>
        </w:rPr>
        <w:t>da je pokušavao nazvati svoju ženu stotinu puta, da je pričekao jutro i da ga je netko iz policije obavijestio i rekao mu da je žena još u policiji i da je maltretiraju. Svjedok navodi da ga je supruga nazvala kad su je policajci zaustavili na cesti, da je to jedini kontakt tu noć sa suprugom putem telefona, te da je mislio da je u pitanju neka prometna nezgoda, te da sigurno ne bi čekao jutro i dopustio da mu supruga cijelu noć stoji u policiji.</w:t>
      </w:r>
    </w:p>
    <w:p w:rsidR="00D36A45" w:rsidRDefault="00D36A45" w:rsidP="001B51C5">
      <w:pPr>
        <w:jc w:val="both"/>
        <w:rPr>
          <w:sz w:val="24"/>
          <w:szCs w:val="24"/>
        </w:rPr>
      </w:pPr>
    </w:p>
    <w:p w:rsidR="00D36A45" w:rsidRDefault="00D36A45" w:rsidP="001B51C5">
      <w:pPr>
        <w:jc w:val="both"/>
        <w:rPr>
          <w:sz w:val="24"/>
          <w:szCs w:val="24"/>
        </w:rPr>
      </w:pPr>
      <w:r>
        <w:rPr>
          <w:sz w:val="24"/>
          <w:szCs w:val="24"/>
        </w:rPr>
        <w:tab/>
        <w:t xml:space="preserve">Sud je uvjerenja da je okrivljena dok se nalazila u postaji policije kontaktirala sa svojim mužem </w:t>
      </w:r>
      <w:r w:rsidR="00F070DA">
        <w:rPr>
          <w:sz w:val="24"/>
          <w:szCs w:val="24"/>
        </w:rPr>
        <w:t>Z. P.</w:t>
      </w:r>
      <w:r>
        <w:rPr>
          <w:sz w:val="24"/>
          <w:szCs w:val="24"/>
        </w:rPr>
        <w:t xml:space="preserve">, a kako to navode u svom iskazu svjedoci </w:t>
      </w:r>
      <w:r w:rsidR="00F070DA">
        <w:rPr>
          <w:sz w:val="24"/>
          <w:szCs w:val="24"/>
        </w:rPr>
        <w:t xml:space="preserve">L. </w:t>
      </w:r>
      <w:r>
        <w:rPr>
          <w:sz w:val="24"/>
          <w:szCs w:val="24"/>
        </w:rPr>
        <w:t xml:space="preserve">i </w:t>
      </w:r>
      <w:proofErr w:type="spellStart"/>
      <w:r w:rsidR="00F070DA">
        <w:rPr>
          <w:sz w:val="24"/>
          <w:szCs w:val="24"/>
        </w:rPr>
        <w:t>D.</w:t>
      </w:r>
      <w:proofErr w:type="spellEnd"/>
      <w:r>
        <w:rPr>
          <w:sz w:val="24"/>
          <w:szCs w:val="24"/>
        </w:rPr>
        <w:t xml:space="preserve">. Naime, neživotno je i nelogičan navod </w:t>
      </w:r>
      <w:r w:rsidR="00F070DA">
        <w:rPr>
          <w:sz w:val="24"/>
          <w:szCs w:val="24"/>
        </w:rPr>
        <w:t xml:space="preserve">Z. P. </w:t>
      </w:r>
      <w:r>
        <w:rPr>
          <w:sz w:val="24"/>
          <w:szCs w:val="24"/>
        </w:rPr>
        <w:t xml:space="preserve">da ne bi dopustio da mu žena cijelu noć stoji u policiji, a da ne zna što se događa, dok svjedok navodi da je mislio da je u pitanju prometna nezgoda, te da su možda u bolnici zbog vađenja krvi. Za očekivati je da bi </w:t>
      </w:r>
      <w:r w:rsidR="00F070DA">
        <w:rPr>
          <w:sz w:val="24"/>
          <w:szCs w:val="24"/>
        </w:rPr>
        <w:t>Z. P.</w:t>
      </w:r>
      <w:r>
        <w:rPr>
          <w:sz w:val="24"/>
          <w:szCs w:val="24"/>
        </w:rPr>
        <w:t>, ako je stvarno mislio da je u pitanju prometna nezgoda provjerio ili pošao u bolnicu vidjeti što se događa s njegovom ženom, a ne dočekati jutro i potom nazvati odvjetnika.</w:t>
      </w:r>
    </w:p>
    <w:p w:rsidR="00056955" w:rsidRDefault="00056955" w:rsidP="001B51C5">
      <w:pPr>
        <w:jc w:val="both"/>
        <w:rPr>
          <w:sz w:val="24"/>
          <w:szCs w:val="24"/>
        </w:rPr>
      </w:pPr>
    </w:p>
    <w:p w:rsidR="00056955" w:rsidRDefault="00056955" w:rsidP="001B51C5">
      <w:pPr>
        <w:jc w:val="both"/>
        <w:rPr>
          <w:sz w:val="24"/>
          <w:szCs w:val="24"/>
        </w:rPr>
      </w:pPr>
      <w:r>
        <w:rPr>
          <w:sz w:val="24"/>
          <w:szCs w:val="24"/>
        </w:rPr>
        <w:tab/>
      </w:r>
      <w:r w:rsidR="00D36A45">
        <w:rPr>
          <w:sz w:val="24"/>
          <w:szCs w:val="24"/>
        </w:rPr>
        <w:t>Obranu okrivljene sud drži neistinitom kada navodi da je</w:t>
      </w:r>
      <w:r w:rsidR="004B6712">
        <w:rPr>
          <w:sz w:val="24"/>
          <w:szCs w:val="24"/>
        </w:rPr>
        <w:t xml:space="preserve"> točno sve što je izjavila u emisiji </w:t>
      </w:r>
      <w:r w:rsidR="00F070DA">
        <w:rPr>
          <w:sz w:val="24"/>
          <w:szCs w:val="24"/>
        </w:rPr>
        <w:t xml:space="preserve">P. </w:t>
      </w:r>
      <w:r w:rsidR="004B6712">
        <w:rPr>
          <w:sz w:val="24"/>
          <w:szCs w:val="24"/>
        </w:rPr>
        <w:t>odnosno napisa</w:t>
      </w:r>
      <w:r w:rsidR="00264ABC">
        <w:rPr>
          <w:sz w:val="24"/>
          <w:szCs w:val="24"/>
        </w:rPr>
        <w:t>l</w:t>
      </w:r>
      <w:r w:rsidR="004B6712">
        <w:rPr>
          <w:sz w:val="24"/>
          <w:szCs w:val="24"/>
        </w:rPr>
        <w:t xml:space="preserve">a u </w:t>
      </w:r>
      <w:r w:rsidR="00F070DA">
        <w:rPr>
          <w:sz w:val="24"/>
          <w:szCs w:val="24"/>
        </w:rPr>
        <w:t>D. v.</w:t>
      </w:r>
      <w:r w:rsidR="004B6712">
        <w:rPr>
          <w:sz w:val="24"/>
          <w:szCs w:val="24"/>
        </w:rPr>
        <w:t xml:space="preserve"> i na portalu </w:t>
      </w:r>
      <w:r w:rsidR="00F070DA">
        <w:rPr>
          <w:sz w:val="24"/>
          <w:szCs w:val="24"/>
        </w:rPr>
        <w:t>…</w:t>
      </w:r>
      <w:r w:rsidR="004B6712">
        <w:rPr>
          <w:sz w:val="24"/>
          <w:szCs w:val="24"/>
        </w:rPr>
        <w:t>, ali da nije</w:t>
      </w:r>
      <w:r w:rsidR="00D36A45">
        <w:rPr>
          <w:sz w:val="24"/>
          <w:szCs w:val="24"/>
        </w:rPr>
        <w:t xml:space="preserve"> imala namjeru nikoga oklevetati, nego da je željela pokazati što se događa u policiji, kako se policajci ponašaju prema ljudima.</w:t>
      </w:r>
    </w:p>
    <w:p w:rsidR="00264ABC" w:rsidRDefault="00264ABC" w:rsidP="001B51C5">
      <w:pPr>
        <w:jc w:val="both"/>
        <w:rPr>
          <w:sz w:val="24"/>
          <w:szCs w:val="24"/>
        </w:rPr>
      </w:pPr>
    </w:p>
    <w:p w:rsidR="00264ABC" w:rsidRDefault="00264ABC" w:rsidP="001B51C5">
      <w:pPr>
        <w:jc w:val="both"/>
        <w:rPr>
          <w:sz w:val="24"/>
          <w:szCs w:val="24"/>
        </w:rPr>
      </w:pPr>
      <w:r>
        <w:rPr>
          <w:sz w:val="24"/>
          <w:szCs w:val="24"/>
        </w:rPr>
        <w:lastRenderedPageBreak/>
        <w:tab/>
        <w:t xml:space="preserve">Naime, obrana okrivljene je u suprotnosti s iskazima privatnih tužitelja, kao i iskazima svjedoka </w:t>
      </w:r>
      <w:r w:rsidR="008E3491">
        <w:rPr>
          <w:sz w:val="24"/>
          <w:szCs w:val="24"/>
        </w:rPr>
        <w:t xml:space="preserve">G. L. </w:t>
      </w:r>
      <w:r>
        <w:rPr>
          <w:sz w:val="24"/>
          <w:szCs w:val="24"/>
        </w:rPr>
        <w:t xml:space="preserve">i </w:t>
      </w:r>
      <w:r w:rsidR="008E3491">
        <w:rPr>
          <w:sz w:val="24"/>
          <w:szCs w:val="24"/>
        </w:rPr>
        <w:t>K. T.</w:t>
      </w:r>
      <w:r>
        <w:rPr>
          <w:sz w:val="24"/>
          <w:szCs w:val="24"/>
        </w:rPr>
        <w:t xml:space="preserve">, a sud je ranije naveo razloge zbog kojih smatra da droga nije podmetnuta u torbu optužene, kao i razloge zbog kojih smatra da se optužena u policijskoj postaji nije ugnjetavala, vrijeđala, omalovažavala, prijetila. </w:t>
      </w:r>
    </w:p>
    <w:p w:rsidR="00D36A45" w:rsidRDefault="00D36A45" w:rsidP="001B51C5">
      <w:pPr>
        <w:jc w:val="both"/>
        <w:rPr>
          <w:sz w:val="24"/>
          <w:szCs w:val="24"/>
        </w:rPr>
      </w:pPr>
    </w:p>
    <w:p w:rsidR="004B6712" w:rsidRDefault="004B6712" w:rsidP="001B51C5">
      <w:pPr>
        <w:jc w:val="both"/>
        <w:rPr>
          <w:sz w:val="24"/>
          <w:szCs w:val="24"/>
        </w:rPr>
      </w:pPr>
      <w:r>
        <w:rPr>
          <w:sz w:val="24"/>
          <w:szCs w:val="24"/>
        </w:rPr>
        <w:tab/>
        <w:t xml:space="preserve">Sud je temeljem provedenog dokaznog postupka utvrdio da su neistinite činjenične tvrdnje optužene navedene u točki 2. izreke ove presude, a kako je okrivljena iznijela neistinite tvrdnje i znala da su njene tvrdnje lažne i da mogu škoditi časti i ugledi privatnih tužitelja i to putem tiska i televizije, kao i putem </w:t>
      </w:r>
      <w:proofErr w:type="spellStart"/>
      <w:r>
        <w:rPr>
          <w:sz w:val="24"/>
          <w:szCs w:val="24"/>
        </w:rPr>
        <w:t>interneta</w:t>
      </w:r>
      <w:proofErr w:type="spellEnd"/>
      <w:r>
        <w:rPr>
          <w:sz w:val="24"/>
          <w:szCs w:val="24"/>
        </w:rPr>
        <w:t xml:space="preserve">, kao javnog i elektroničkog medija, to je optužena počinila tri produljena kaznena djela klevete iz čl. 200. st. 2. KZ-a, i to s izravnom namjerom. </w:t>
      </w:r>
    </w:p>
    <w:p w:rsidR="004B6712" w:rsidRDefault="004B6712" w:rsidP="001B51C5">
      <w:pPr>
        <w:jc w:val="both"/>
        <w:rPr>
          <w:sz w:val="24"/>
          <w:szCs w:val="24"/>
        </w:rPr>
      </w:pPr>
    </w:p>
    <w:p w:rsidR="004B6712" w:rsidRDefault="004B6712" w:rsidP="001B51C5">
      <w:pPr>
        <w:jc w:val="both"/>
        <w:rPr>
          <w:sz w:val="24"/>
          <w:szCs w:val="24"/>
        </w:rPr>
      </w:pPr>
      <w:r>
        <w:rPr>
          <w:sz w:val="24"/>
          <w:szCs w:val="24"/>
        </w:rPr>
        <w:tab/>
        <w:t xml:space="preserve">Sud je također utvrdio da je optužena svojim izrečenim i napisanim vrijednosnim sudovima navedenim u točki 1. izreke presude, navodeći da su privatni tužitelji gospodari podmetanja, kriminalci kojima ni zemunska mafija nije do koljena, te kojekakvi problematični inspektori, uvrijedila privatne tužitelje. Naime, navedene izjave za svakog prosječnog čovjeka predstavljaju izjave uvredljivog i pogrdnog sadržaja, a kako je okrivljena uvrijedila privatne tužitelje putem tiska i putem </w:t>
      </w:r>
      <w:proofErr w:type="spellStart"/>
      <w:r>
        <w:rPr>
          <w:sz w:val="24"/>
          <w:szCs w:val="24"/>
        </w:rPr>
        <w:t>interneta</w:t>
      </w:r>
      <w:proofErr w:type="spellEnd"/>
      <w:r>
        <w:rPr>
          <w:sz w:val="24"/>
          <w:szCs w:val="24"/>
        </w:rPr>
        <w:t>, kao javnog medija, zbog čega je uvreda postala pristupačna većem broju osoba, time je počinila tri produljena kaznena djela iz čl. 199. st. 2. KZ-a</w:t>
      </w:r>
      <w:r w:rsidR="00D36A45">
        <w:rPr>
          <w:sz w:val="24"/>
          <w:szCs w:val="24"/>
        </w:rPr>
        <w:tab/>
      </w:r>
      <w:r>
        <w:rPr>
          <w:sz w:val="24"/>
          <w:szCs w:val="24"/>
        </w:rPr>
        <w:t>, i to s izravnom namjerom, jer je optužena bila svjesna svoga djela i htjela je njegovo počinjenje.</w:t>
      </w:r>
    </w:p>
    <w:p w:rsidR="004B6712" w:rsidRDefault="004B6712" w:rsidP="001B51C5">
      <w:pPr>
        <w:jc w:val="both"/>
        <w:rPr>
          <w:sz w:val="24"/>
          <w:szCs w:val="24"/>
        </w:rPr>
      </w:pPr>
    </w:p>
    <w:p w:rsidR="004B6712" w:rsidRDefault="004B6712" w:rsidP="004B6712">
      <w:pPr>
        <w:ind w:firstLine="708"/>
        <w:jc w:val="both"/>
        <w:rPr>
          <w:sz w:val="24"/>
          <w:szCs w:val="24"/>
        </w:rPr>
      </w:pPr>
      <w:r>
        <w:rPr>
          <w:sz w:val="24"/>
          <w:szCs w:val="24"/>
        </w:rPr>
        <w:t xml:space="preserve">Uzimajući u obzir način izražavanja okrivljene, sud je utvrdio da je isključivo cilj okrivljene bio naškoditi časti i ugledu privatnih tužitelja. Okrivljena u svojoj obrani navodi da radi kao novinarka </w:t>
      </w:r>
      <w:r w:rsidR="008E3491">
        <w:rPr>
          <w:sz w:val="24"/>
          <w:szCs w:val="24"/>
        </w:rPr>
        <w:t xml:space="preserve"> D. v.</w:t>
      </w:r>
      <w:r>
        <w:rPr>
          <w:sz w:val="24"/>
          <w:szCs w:val="24"/>
        </w:rPr>
        <w:t xml:space="preserve"> i prati crnu kroniku, te da je željela ukazati na negativne pojave u policiji. Ako je okrivljena iznosila navedene tvrdnje i sudove</w:t>
      </w:r>
      <w:r w:rsidR="006B1F8D">
        <w:rPr>
          <w:sz w:val="24"/>
          <w:szCs w:val="24"/>
        </w:rPr>
        <w:t xml:space="preserve"> u obavljanju svoje djelatnosti, okrivljena se trebala držati pravila struke, odnosno Kodeksa časti hrvatskih novinara i prilikom iznošenja svojih tvrdnji i vrijednosnih sudova poštovati tuđu čast i ugled. </w:t>
      </w:r>
    </w:p>
    <w:p w:rsidR="006B1F8D" w:rsidRDefault="006B1F8D" w:rsidP="004B6712">
      <w:pPr>
        <w:ind w:firstLine="708"/>
        <w:jc w:val="both"/>
        <w:rPr>
          <w:sz w:val="24"/>
          <w:szCs w:val="24"/>
        </w:rPr>
      </w:pPr>
    </w:p>
    <w:p w:rsidR="006B1F8D" w:rsidRDefault="006B1F8D" w:rsidP="004B6712">
      <w:pPr>
        <w:ind w:firstLine="708"/>
        <w:jc w:val="both"/>
        <w:rPr>
          <w:sz w:val="24"/>
          <w:szCs w:val="24"/>
        </w:rPr>
      </w:pPr>
      <w:r>
        <w:rPr>
          <w:sz w:val="24"/>
          <w:szCs w:val="24"/>
        </w:rPr>
        <w:t>Sud smatra da izjave okrivljene nisu usmjerene niti u obrani nekog njenog prava ili zaštite opravdanih interesa, jer u takvom slučaju okrivljena zasigurno ne bi koristila ovakvu terminologiju, već da je isključivi cilj okrivljene bio naškoditi časti i ugledu privatnih tužitelja, stoga je sud utvrdio da ne postoje razlozi za isključenje protupravnosti.</w:t>
      </w:r>
    </w:p>
    <w:p w:rsidR="004B6712" w:rsidRDefault="004B6712" w:rsidP="004B6712">
      <w:pPr>
        <w:ind w:firstLine="708"/>
        <w:jc w:val="both"/>
        <w:rPr>
          <w:sz w:val="24"/>
          <w:szCs w:val="24"/>
        </w:rPr>
      </w:pPr>
    </w:p>
    <w:p w:rsidR="0050776C" w:rsidRDefault="0050776C" w:rsidP="001B51C5">
      <w:pPr>
        <w:jc w:val="both"/>
        <w:rPr>
          <w:sz w:val="24"/>
          <w:szCs w:val="24"/>
        </w:rPr>
      </w:pPr>
      <w:r>
        <w:rPr>
          <w:sz w:val="24"/>
          <w:szCs w:val="24"/>
        </w:rPr>
        <w:tab/>
        <w:t xml:space="preserve">Obzirom da se radi o kaznenim djelima protiv osobnih vrijednosti pojedinca, odnosno djelima kojima se napada čast i ugled svake fizičke osobe okrivljena je počinila po tri kaznena djela uvrede i klevete, i to tri produljena kaznena djela, jer je okrivljena s </w:t>
      </w:r>
      <w:r w:rsidR="006B1F8D">
        <w:rPr>
          <w:sz w:val="24"/>
          <w:szCs w:val="24"/>
        </w:rPr>
        <w:t xml:space="preserve">izravnom </w:t>
      </w:r>
      <w:r>
        <w:rPr>
          <w:sz w:val="24"/>
          <w:szCs w:val="24"/>
        </w:rPr>
        <w:t>namjerom počinila više istih kaznenih djela koja s obzirom na način počinjenja, i vremensku povezanost čine jedinstvenu cjelinu.</w:t>
      </w:r>
    </w:p>
    <w:p w:rsidR="006B1F8D" w:rsidRDefault="006B1F8D" w:rsidP="001B51C5">
      <w:pPr>
        <w:jc w:val="both"/>
        <w:rPr>
          <w:sz w:val="24"/>
          <w:szCs w:val="24"/>
        </w:rPr>
      </w:pPr>
    </w:p>
    <w:p w:rsidR="00283239" w:rsidRDefault="00264ABC" w:rsidP="00264ABC">
      <w:pPr>
        <w:ind w:firstLine="708"/>
        <w:jc w:val="both"/>
        <w:rPr>
          <w:sz w:val="24"/>
          <w:szCs w:val="24"/>
        </w:rPr>
      </w:pPr>
      <w:r>
        <w:rPr>
          <w:sz w:val="24"/>
          <w:szCs w:val="24"/>
        </w:rPr>
        <w:t>Navode optužene: "</w:t>
      </w:r>
      <w:r w:rsidRPr="00264ABC">
        <w:rPr>
          <w:sz w:val="24"/>
          <w:szCs w:val="24"/>
        </w:rPr>
        <w:t xml:space="preserve">riječ je o inspektoru </w:t>
      </w:r>
      <w:r w:rsidR="008E3491">
        <w:rPr>
          <w:sz w:val="24"/>
          <w:szCs w:val="24"/>
        </w:rPr>
        <w:t>L. D.</w:t>
      </w:r>
      <w:r w:rsidRPr="00264ABC">
        <w:rPr>
          <w:sz w:val="24"/>
          <w:szCs w:val="24"/>
        </w:rPr>
        <w:t xml:space="preserve">, o njemu sam u </w:t>
      </w:r>
      <w:r w:rsidR="008E3491">
        <w:rPr>
          <w:sz w:val="24"/>
          <w:szCs w:val="24"/>
        </w:rPr>
        <w:t xml:space="preserve">D. V. </w:t>
      </w:r>
      <w:r w:rsidRPr="00264ABC">
        <w:rPr>
          <w:sz w:val="24"/>
          <w:szCs w:val="24"/>
        </w:rPr>
        <w:t xml:space="preserve">pisala prošle godine kad mu je pred kućom zapaljeno vozilo. Iako znam zanimljive detalje iz privatnog života inspektora </w:t>
      </w:r>
      <w:r w:rsidR="008E3491">
        <w:rPr>
          <w:sz w:val="24"/>
          <w:szCs w:val="24"/>
        </w:rPr>
        <w:t>D.</w:t>
      </w:r>
      <w:r w:rsidRPr="00264ABC">
        <w:rPr>
          <w:sz w:val="24"/>
          <w:szCs w:val="24"/>
        </w:rPr>
        <w:t>…iskreno sumnjam da sam se upravo zbog toga što znam našla na njegovoj meti. I ne samo njegovoj."</w:t>
      </w:r>
      <w:r>
        <w:rPr>
          <w:sz w:val="24"/>
          <w:szCs w:val="24"/>
        </w:rPr>
        <w:t xml:space="preserve">, </w:t>
      </w:r>
      <w:r w:rsidRPr="00264ABC">
        <w:rPr>
          <w:sz w:val="24"/>
          <w:szCs w:val="24"/>
        </w:rPr>
        <w:t xml:space="preserve">"posjedujem i anonimno pismo o tome što se događa u policiji, kako jedni drugima namještaju…moram li napomenuti kako se u toj dojavi posebno </w:t>
      </w:r>
      <w:r>
        <w:rPr>
          <w:sz w:val="24"/>
          <w:szCs w:val="24"/>
        </w:rPr>
        <w:t xml:space="preserve">spominje ime </w:t>
      </w:r>
      <w:r w:rsidR="008E3491">
        <w:rPr>
          <w:sz w:val="24"/>
          <w:szCs w:val="24"/>
        </w:rPr>
        <w:t>M. L.</w:t>
      </w:r>
      <w:r>
        <w:rPr>
          <w:sz w:val="24"/>
          <w:szCs w:val="24"/>
        </w:rPr>
        <w:t xml:space="preserve">?", sud je ispustio iz činjeničnog </w:t>
      </w:r>
      <w:r>
        <w:rPr>
          <w:sz w:val="24"/>
          <w:szCs w:val="24"/>
        </w:rPr>
        <w:lastRenderedPageBreak/>
        <w:t xml:space="preserve">opisa budući je utvrdio da ne postoje obilježja niti jednog kaznenog djela protiv časti i ugleda. </w:t>
      </w:r>
    </w:p>
    <w:p w:rsidR="00264ABC" w:rsidRDefault="00264ABC" w:rsidP="00264ABC">
      <w:pPr>
        <w:ind w:firstLine="708"/>
        <w:jc w:val="both"/>
        <w:rPr>
          <w:sz w:val="24"/>
          <w:szCs w:val="24"/>
        </w:rPr>
      </w:pPr>
    </w:p>
    <w:p w:rsidR="00283239" w:rsidRDefault="00283239" w:rsidP="001B51C5">
      <w:pPr>
        <w:jc w:val="both"/>
        <w:rPr>
          <w:sz w:val="24"/>
          <w:szCs w:val="24"/>
        </w:rPr>
      </w:pPr>
      <w:r>
        <w:rPr>
          <w:sz w:val="24"/>
          <w:szCs w:val="24"/>
        </w:rPr>
        <w:tab/>
        <w:t>Stoga je sud okrivljenoj temeljem čl. 199. st. 2. i čl. 61. i čl. 51. KZ-a izrekao novčane kazne u visini od po 20 (dvadeset) dnevnih dohodaka, a temeljem čl. 200. st. 2. i čl. 61. i čl. 51. KZ-a izrekao novčane kazne u visini od po 20 (dvadeset) dnevnih dohodaka.</w:t>
      </w:r>
    </w:p>
    <w:p w:rsidR="00283239" w:rsidRDefault="00283239" w:rsidP="001B51C5">
      <w:pPr>
        <w:jc w:val="both"/>
        <w:rPr>
          <w:sz w:val="24"/>
          <w:szCs w:val="24"/>
        </w:rPr>
      </w:pPr>
    </w:p>
    <w:p w:rsidR="00283239" w:rsidRDefault="00283239" w:rsidP="001B51C5">
      <w:pPr>
        <w:jc w:val="both"/>
        <w:rPr>
          <w:sz w:val="24"/>
          <w:szCs w:val="24"/>
        </w:rPr>
      </w:pPr>
      <w:r>
        <w:rPr>
          <w:sz w:val="24"/>
          <w:szCs w:val="24"/>
        </w:rPr>
        <w:tab/>
        <w:t xml:space="preserve">Temeljem čl. 60. st. 2. </w:t>
      </w:r>
      <w:proofErr w:type="spellStart"/>
      <w:r>
        <w:rPr>
          <w:sz w:val="24"/>
          <w:szCs w:val="24"/>
        </w:rPr>
        <w:t>toč</w:t>
      </w:r>
      <w:proofErr w:type="spellEnd"/>
      <w:r>
        <w:rPr>
          <w:sz w:val="24"/>
          <w:szCs w:val="24"/>
        </w:rPr>
        <w:t>. g KZ-a sud je okrivljenoj izrekao jedinstvenu novčanu kaznu u visini od 50 (pedeset) dnevnih dohodaka u RH (182,70 kn) što ukupno iznosi 9.135,00 kn koji je okrivljena dužna platiti u roku od 3 mjeseca</w:t>
      </w:r>
      <w:r w:rsidR="00024244">
        <w:rPr>
          <w:sz w:val="24"/>
          <w:szCs w:val="24"/>
        </w:rPr>
        <w:t>.</w:t>
      </w:r>
    </w:p>
    <w:p w:rsidR="00024244" w:rsidRDefault="00024244" w:rsidP="001B51C5">
      <w:pPr>
        <w:jc w:val="both"/>
        <w:rPr>
          <w:sz w:val="24"/>
          <w:szCs w:val="24"/>
        </w:rPr>
      </w:pPr>
    </w:p>
    <w:p w:rsidR="0050776C" w:rsidRPr="00C278A5" w:rsidRDefault="00024244" w:rsidP="001B51C5">
      <w:pPr>
        <w:jc w:val="both"/>
        <w:rPr>
          <w:sz w:val="24"/>
          <w:szCs w:val="24"/>
        </w:rPr>
      </w:pPr>
      <w:r>
        <w:rPr>
          <w:sz w:val="24"/>
          <w:szCs w:val="24"/>
        </w:rPr>
        <w:tab/>
        <w:t>Sud je vodio računa o tome da su kaznena djela počinjena s izravnom namjerom, te je okrivljenoj kao olakotnu okolnost uzeo u obzir njenu dosadašnju neosuđivanost, dok otegotnih okolnosti nije našao u ovom predmetu.</w:t>
      </w:r>
    </w:p>
    <w:p w:rsidR="006725DE" w:rsidRPr="00C278A5" w:rsidRDefault="006725DE" w:rsidP="00C278A5">
      <w:pPr>
        <w:ind w:firstLine="720"/>
        <w:jc w:val="both"/>
        <w:rPr>
          <w:sz w:val="24"/>
          <w:szCs w:val="24"/>
        </w:rPr>
      </w:pPr>
    </w:p>
    <w:p w:rsidR="006725DE" w:rsidRDefault="006725DE" w:rsidP="00C278A5">
      <w:pPr>
        <w:ind w:firstLine="708"/>
        <w:jc w:val="both"/>
        <w:rPr>
          <w:sz w:val="24"/>
          <w:szCs w:val="24"/>
        </w:rPr>
      </w:pPr>
      <w:r w:rsidRPr="00C278A5">
        <w:rPr>
          <w:sz w:val="24"/>
          <w:szCs w:val="24"/>
        </w:rPr>
        <w:t xml:space="preserve">Prilikom donošenja odluke o sankciji sud je vodio računa o svrsi kažnjavanja iz čl. 50 KZ-a i to da se izrazi društvena osuda zbog počinjenog kaznenog djela, te da se utječe na počinitelja da više ne čini kaznena djela (specijalna prevencija), kao i da se utječe na ostale da ne čine kaznena djela, te na njihovu svijest o pogibeljnosti kaznenih djela i pravednosti kažnjavanja počinitelja kaznenih djela. </w:t>
      </w:r>
    </w:p>
    <w:p w:rsidR="00264ABC" w:rsidRDefault="00264ABC" w:rsidP="00C278A5">
      <w:pPr>
        <w:ind w:firstLine="708"/>
        <w:jc w:val="both"/>
        <w:rPr>
          <w:sz w:val="24"/>
          <w:szCs w:val="24"/>
        </w:rPr>
      </w:pPr>
    </w:p>
    <w:p w:rsidR="00264ABC" w:rsidRPr="00C278A5" w:rsidRDefault="00264ABC" w:rsidP="00C278A5">
      <w:pPr>
        <w:ind w:firstLine="708"/>
        <w:jc w:val="both"/>
        <w:rPr>
          <w:sz w:val="24"/>
          <w:szCs w:val="24"/>
        </w:rPr>
      </w:pPr>
      <w:r>
        <w:rPr>
          <w:sz w:val="24"/>
          <w:szCs w:val="24"/>
        </w:rPr>
        <w:t xml:space="preserve">Sud je u ovom postupku primijenio odredbe Kaznenog zakona (Narodne novine, broj </w:t>
      </w:r>
      <w:r w:rsidRPr="009E71CB">
        <w:rPr>
          <w:sz w:val="24"/>
          <w:szCs w:val="24"/>
        </w:rPr>
        <w:t>110/97, 27/98, 50/00, 129/00, 51/01, 111/03, 190/03 – odluka Ustavnog suda, 105/04, 84/05, 71/06, 110/07, 152/08 i 57/11</w:t>
      </w:r>
      <w:r>
        <w:rPr>
          <w:sz w:val="24"/>
          <w:szCs w:val="24"/>
        </w:rPr>
        <w:t>) budući Kazneni zakon (Narodne novine, broj 125/11, 144/12, 56/15 i 61/15) nije povoljniji po okrivljenu u pogledu zapriječene kazne.</w:t>
      </w:r>
    </w:p>
    <w:p w:rsidR="00403BD5" w:rsidRDefault="00403BD5" w:rsidP="00C278A5">
      <w:pPr>
        <w:jc w:val="both"/>
        <w:rPr>
          <w:sz w:val="24"/>
          <w:szCs w:val="24"/>
        </w:rPr>
      </w:pPr>
    </w:p>
    <w:p w:rsidR="006725DE" w:rsidRPr="00C278A5" w:rsidRDefault="005E3B24" w:rsidP="00264ABC">
      <w:pPr>
        <w:ind w:firstLine="708"/>
        <w:jc w:val="both"/>
        <w:rPr>
          <w:sz w:val="24"/>
          <w:szCs w:val="24"/>
        </w:rPr>
      </w:pPr>
      <w:r w:rsidRPr="00C278A5">
        <w:rPr>
          <w:sz w:val="24"/>
          <w:szCs w:val="24"/>
        </w:rPr>
        <w:t xml:space="preserve">Na temelju čl. 122. st. </w:t>
      </w:r>
      <w:r w:rsidR="00403BD5">
        <w:rPr>
          <w:sz w:val="24"/>
          <w:szCs w:val="24"/>
        </w:rPr>
        <w:t>1</w:t>
      </w:r>
      <w:r w:rsidRPr="00C278A5">
        <w:rPr>
          <w:sz w:val="24"/>
          <w:szCs w:val="24"/>
        </w:rPr>
        <w:t xml:space="preserve">. ZKP-a sud je okrivljenu </w:t>
      </w:r>
      <w:r w:rsidR="00403BD5">
        <w:rPr>
          <w:sz w:val="24"/>
          <w:szCs w:val="24"/>
        </w:rPr>
        <w:t>obvezao naknaditi troškove</w:t>
      </w:r>
      <w:r w:rsidRPr="00C278A5">
        <w:rPr>
          <w:sz w:val="24"/>
          <w:szCs w:val="24"/>
        </w:rPr>
        <w:t xml:space="preserve"> ovog kaznenog postupka</w:t>
      </w:r>
      <w:r w:rsidR="00403BD5">
        <w:rPr>
          <w:sz w:val="24"/>
          <w:szCs w:val="24"/>
        </w:rPr>
        <w:t xml:space="preserve"> i to u paušalnom iznosu od 500,00 kn, kao i trošak punomoćnika privatnih tužitelja u roku od</w:t>
      </w:r>
      <w:r w:rsidR="00264ABC">
        <w:rPr>
          <w:sz w:val="24"/>
          <w:szCs w:val="24"/>
        </w:rPr>
        <w:t xml:space="preserve"> 15 dana i pod prijetnjom ovrhe, uplatom na račun </w:t>
      </w:r>
      <w:r w:rsidR="00264ABC" w:rsidRPr="00522752">
        <w:rPr>
          <w:sz w:val="24"/>
          <w:szCs w:val="24"/>
        </w:rPr>
        <w:t>državnog proračuna Republike Hrvatske, model HR64, IBAN:HR1210010051863000160, poziv na broj odobrenja 6084-3847-</w:t>
      </w:r>
      <w:r w:rsidR="00264ABC">
        <w:rPr>
          <w:sz w:val="24"/>
          <w:szCs w:val="24"/>
        </w:rPr>
        <w:t>25114</w:t>
      </w:r>
      <w:r w:rsidR="00264ABC" w:rsidRPr="00522752">
        <w:rPr>
          <w:sz w:val="24"/>
          <w:szCs w:val="24"/>
        </w:rPr>
        <w:t xml:space="preserve"> (opis plaćanja: troškovi u predmetu </w:t>
      </w:r>
      <w:r w:rsidR="00264ABC">
        <w:rPr>
          <w:sz w:val="24"/>
          <w:szCs w:val="24"/>
        </w:rPr>
        <w:t xml:space="preserve">14-K.251/14), </w:t>
      </w:r>
      <w:r w:rsidR="00264ABC">
        <w:rPr>
          <w:sz w:val="24"/>
          <w:szCs w:val="24"/>
          <w:u w:val="single"/>
        </w:rPr>
        <w:t>te u roku od 8 (os</w:t>
      </w:r>
      <w:r w:rsidR="00264ABC">
        <w:rPr>
          <w:bCs/>
          <w:sz w:val="24"/>
          <w:szCs w:val="24"/>
          <w:u w:val="single"/>
        </w:rPr>
        <w:t xml:space="preserve">am) dana izvijestiti sud o uplati troškova postupka i dostaviti presliku uplatnice. </w:t>
      </w:r>
    </w:p>
    <w:p w:rsidR="00EC1496" w:rsidRPr="00C278A5" w:rsidRDefault="00EC1496" w:rsidP="00C278A5">
      <w:pPr>
        <w:suppressAutoHyphens/>
        <w:ind w:firstLine="708"/>
        <w:jc w:val="both"/>
        <w:rPr>
          <w:sz w:val="24"/>
          <w:szCs w:val="24"/>
          <w:lang w:eastAsia="ar-SA"/>
        </w:rPr>
      </w:pPr>
    </w:p>
    <w:p w:rsidR="006725DE" w:rsidRPr="00264ABC" w:rsidRDefault="005C68A3" w:rsidP="00264ABC">
      <w:pPr>
        <w:jc w:val="center"/>
        <w:rPr>
          <w:sz w:val="24"/>
          <w:szCs w:val="24"/>
        </w:rPr>
      </w:pPr>
      <w:r w:rsidRPr="00264ABC">
        <w:rPr>
          <w:sz w:val="24"/>
          <w:szCs w:val="24"/>
        </w:rPr>
        <w:t xml:space="preserve">U Dubrovniku, </w:t>
      </w:r>
      <w:r w:rsidR="004A0AEC" w:rsidRPr="00264ABC">
        <w:rPr>
          <w:sz w:val="24"/>
          <w:szCs w:val="24"/>
        </w:rPr>
        <w:t xml:space="preserve"> </w:t>
      </w:r>
      <w:r w:rsidR="00843E69" w:rsidRPr="00264ABC">
        <w:rPr>
          <w:sz w:val="24"/>
          <w:szCs w:val="24"/>
        </w:rPr>
        <w:t>1</w:t>
      </w:r>
      <w:r w:rsidR="00264ABC">
        <w:rPr>
          <w:sz w:val="24"/>
          <w:szCs w:val="24"/>
        </w:rPr>
        <w:t>5</w:t>
      </w:r>
      <w:r w:rsidR="00C40B77" w:rsidRPr="00264ABC">
        <w:rPr>
          <w:sz w:val="24"/>
          <w:szCs w:val="24"/>
        </w:rPr>
        <w:t xml:space="preserve">. </w:t>
      </w:r>
      <w:r w:rsidR="00264ABC">
        <w:rPr>
          <w:sz w:val="24"/>
          <w:szCs w:val="24"/>
        </w:rPr>
        <w:t>lipnja</w:t>
      </w:r>
      <w:r w:rsidR="00581F18" w:rsidRPr="00264ABC">
        <w:rPr>
          <w:sz w:val="24"/>
          <w:szCs w:val="24"/>
        </w:rPr>
        <w:t xml:space="preserve"> </w:t>
      </w:r>
      <w:r w:rsidR="006725DE" w:rsidRPr="00264ABC">
        <w:rPr>
          <w:sz w:val="24"/>
          <w:szCs w:val="24"/>
        </w:rPr>
        <w:t>201</w:t>
      </w:r>
      <w:r w:rsidR="00264ABC">
        <w:rPr>
          <w:sz w:val="24"/>
          <w:szCs w:val="24"/>
        </w:rPr>
        <w:t>6</w:t>
      </w:r>
      <w:r w:rsidR="006725DE" w:rsidRPr="00264ABC">
        <w:rPr>
          <w:sz w:val="24"/>
          <w:szCs w:val="24"/>
        </w:rPr>
        <w:t>. godine</w:t>
      </w:r>
    </w:p>
    <w:p w:rsidR="006725DE" w:rsidRPr="00264ABC" w:rsidRDefault="006725DE" w:rsidP="00C278A5">
      <w:pPr>
        <w:jc w:val="both"/>
        <w:rPr>
          <w:sz w:val="24"/>
          <w:szCs w:val="24"/>
        </w:rPr>
      </w:pPr>
    </w:p>
    <w:p w:rsidR="003637A6" w:rsidRPr="00264ABC" w:rsidRDefault="006725DE" w:rsidP="00C278A5">
      <w:pPr>
        <w:jc w:val="both"/>
        <w:rPr>
          <w:sz w:val="24"/>
          <w:szCs w:val="24"/>
        </w:rPr>
      </w:pPr>
      <w:r w:rsidRPr="00264ABC">
        <w:rPr>
          <w:sz w:val="24"/>
          <w:szCs w:val="24"/>
        </w:rPr>
        <w:t>Zapisničar:</w:t>
      </w:r>
      <w:r w:rsidRPr="00264ABC">
        <w:rPr>
          <w:sz w:val="24"/>
          <w:szCs w:val="24"/>
        </w:rPr>
        <w:tab/>
      </w:r>
      <w:r w:rsidRPr="00264ABC">
        <w:rPr>
          <w:sz w:val="24"/>
          <w:szCs w:val="24"/>
        </w:rPr>
        <w:tab/>
      </w:r>
      <w:r w:rsidRPr="00264ABC">
        <w:rPr>
          <w:sz w:val="24"/>
          <w:szCs w:val="24"/>
        </w:rPr>
        <w:tab/>
      </w:r>
      <w:r w:rsidRPr="00264ABC">
        <w:rPr>
          <w:sz w:val="24"/>
          <w:szCs w:val="24"/>
        </w:rPr>
        <w:tab/>
      </w:r>
      <w:r w:rsidRPr="00264ABC">
        <w:rPr>
          <w:sz w:val="24"/>
          <w:szCs w:val="24"/>
        </w:rPr>
        <w:tab/>
      </w:r>
      <w:r w:rsidRPr="00264ABC">
        <w:rPr>
          <w:sz w:val="24"/>
          <w:szCs w:val="24"/>
        </w:rPr>
        <w:tab/>
      </w:r>
      <w:r w:rsidRPr="00264ABC">
        <w:rPr>
          <w:sz w:val="24"/>
          <w:szCs w:val="24"/>
        </w:rPr>
        <w:tab/>
      </w:r>
      <w:r w:rsidRPr="00264ABC">
        <w:rPr>
          <w:sz w:val="24"/>
          <w:szCs w:val="24"/>
        </w:rPr>
        <w:tab/>
        <w:t>Sudac</w:t>
      </w:r>
      <w:r w:rsidR="003637A6" w:rsidRPr="00264ABC">
        <w:rPr>
          <w:sz w:val="24"/>
          <w:szCs w:val="24"/>
        </w:rPr>
        <w:t>:</w:t>
      </w:r>
    </w:p>
    <w:p w:rsidR="003637A6" w:rsidRPr="00264ABC" w:rsidRDefault="003637A6" w:rsidP="00C278A5">
      <w:pPr>
        <w:jc w:val="both"/>
        <w:rPr>
          <w:sz w:val="24"/>
          <w:szCs w:val="24"/>
        </w:rPr>
      </w:pPr>
    </w:p>
    <w:p w:rsidR="006725DE" w:rsidRPr="00264ABC" w:rsidRDefault="008059FB" w:rsidP="00C278A5">
      <w:pPr>
        <w:jc w:val="both"/>
        <w:rPr>
          <w:sz w:val="24"/>
          <w:szCs w:val="24"/>
        </w:rPr>
      </w:pPr>
      <w:r w:rsidRPr="00264ABC">
        <w:rPr>
          <w:sz w:val="24"/>
          <w:szCs w:val="24"/>
        </w:rPr>
        <w:t xml:space="preserve">Jelena Rašić    </w:t>
      </w:r>
      <w:r w:rsidR="003637A6" w:rsidRPr="00264ABC">
        <w:rPr>
          <w:sz w:val="24"/>
          <w:szCs w:val="24"/>
        </w:rPr>
        <w:tab/>
      </w:r>
      <w:r w:rsidR="003637A6" w:rsidRPr="00264ABC">
        <w:rPr>
          <w:sz w:val="24"/>
          <w:szCs w:val="24"/>
        </w:rPr>
        <w:tab/>
      </w:r>
      <w:r w:rsidR="003637A6" w:rsidRPr="00264ABC">
        <w:rPr>
          <w:sz w:val="24"/>
          <w:szCs w:val="24"/>
        </w:rPr>
        <w:tab/>
      </w:r>
      <w:r w:rsidR="003637A6" w:rsidRPr="00264ABC">
        <w:rPr>
          <w:sz w:val="24"/>
          <w:szCs w:val="24"/>
        </w:rPr>
        <w:tab/>
      </w:r>
      <w:r w:rsidR="003637A6" w:rsidRPr="00264ABC">
        <w:rPr>
          <w:sz w:val="24"/>
          <w:szCs w:val="24"/>
        </w:rPr>
        <w:tab/>
      </w:r>
      <w:r w:rsidR="003637A6" w:rsidRPr="00264ABC">
        <w:rPr>
          <w:sz w:val="24"/>
          <w:szCs w:val="24"/>
        </w:rPr>
        <w:tab/>
      </w:r>
      <w:r w:rsidR="003637A6" w:rsidRPr="00264ABC">
        <w:rPr>
          <w:sz w:val="24"/>
          <w:szCs w:val="24"/>
        </w:rPr>
        <w:tab/>
        <w:t>Domagoj Raguž</w:t>
      </w:r>
    </w:p>
    <w:p w:rsidR="00174B35" w:rsidRPr="00C278A5" w:rsidRDefault="00174B35" w:rsidP="00C278A5">
      <w:pPr>
        <w:jc w:val="both"/>
        <w:rPr>
          <w:sz w:val="24"/>
          <w:szCs w:val="24"/>
        </w:rPr>
      </w:pPr>
    </w:p>
    <w:p w:rsidR="004222E5" w:rsidRPr="004222E5" w:rsidRDefault="006725DE" w:rsidP="004222E5">
      <w:pPr>
        <w:jc w:val="both"/>
        <w:rPr>
          <w:sz w:val="24"/>
          <w:szCs w:val="24"/>
        </w:rPr>
      </w:pPr>
      <w:r w:rsidRPr="00C278A5">
        <w:rPr>
          <w:b/>
          <w:szCs w:val="24"/>
        </w:rPr>
        <w:t>PRAVNA POUKA:</w:t>
      </w:r>
      <w:r w:rsidRPr="00C278A5">
        <w:rPr>
          <w:szCs w:val="24"/>
        </w:rPr>
        <w:t xml:space="preserve"> </w:t>
      </w:r>
      <w:r w:rsidR="004222E5" w:rsidRPr="004222E5">
        <w:rPr>
          <w:sz w:val="24"/>
          <w:szCs w:val="24"/>
        </w:rPr>
        <w:t>Protiv ove presude može se izjaviti žalba u roku od 8 dana od dana dostave iste. Žalba se podnosi u tri istovjetna primjerka putem ovog suda na Županijski sud u Dubrovniku.</w:t>
      </w:r>
    </w:p>
    <w:p w:rsidR="006725DE" w:rsidRPr="00C278A5" w:rsidRDefault="006725DE" w:rsidP="00C278A5">
      <w:pPr>
        <w:pStyle w:val="Tijeloteksta2"/>
        <w:rPr>
          <w:szCs w:val="24"/>
        </w:rPr>
      </w:pPr>
    </w:p>
    <w:p w:rsidR="00174B35" w:rsidRPr="00C278A5" w:rsidRDefault="00174B35" w:rsidP="00C278A5">
      <w:pPr>
        <w:jc w:val="both"/>
        <w:rPr>
          <w:sz w:val="24"/>
          <w:szCs w:val="24"/>
        </w:rPr>
      </w:pPr>
    </w:p>
    <w:p w:rsidR="006725DE" w:rsidRPr="00C278A5" w:rsidRDefault="006725DE" w:rsidP="00C278A5">
      <w:pPr>
        <w:jc w:val="both"/>
        <w:rPr>
          <w:sz w:val="24"/>
          <w:szCs w:val="24"/>
        </w:rPr>
      </w:pPr>
      <w:r w:rsidRPr="00C278A5">
        <w:rPr>
          <w:b/>
          <w:sz w:val="24"/>
          <w:szCs w:val="24"/>
        </w:rPr>
        <w:t>DNA:</w:t>
      </w:r>
      <w:r w:rsidRPr="00C278A5">
        <w:rPr>
          <w:sz w:val="24"/>
          <w:szCs w:val="24"/>
        </w:rPr>
        <w:t xml:space="preserve">  </w:t>
      </w:r>
    </w:p>
    <w:p w:rsidR="005E3B24" w:rsidRDefault="00C278A5" w:rsidP="00C278A5">
      <w:pPr>
        <w:numPr>
          <w:ilvl w:val="0"/>
          <w:numId w:val="3"/>
        </w:numPr>
        <w:jc w:val="both"/>
        <w:rPr>
          <w:sz w:val="24"/>
          <w:szCs w:val="24"/>
        </w:rPr>
      </w:pPr>
      <w:r>
        <w:rPr>
          <w:sz w:val="24"/>
          <w:szCs w:val="24"/>
        </w:rPr>
        <w:t xml:space="preserve">Punom. privatnih tužitelja </w:t>
      </w:r>
      <w:r w:rsidR="008E3491">
        <w:rPr>
          <w:sz w:val="24"/>
          <w:szCs w:val="24"/>
        </w:rPr>
        <w:t>A. V.</w:t>
      </w:r>
      <w:r>
        <w:rPr>
          <w:sz w:val="24"/>
          <w:szCs w:val="24"/>
        </w:rPr>
        <w:t xml:space="preserve">, </w:t>
      </w:r>
      <w:proofErr w:type="spellStart"/>
      <w:r>
        <w:rPr>
          <w:sz w:val="24"/>
          <w:szCs w:val="24"/>
        </w:rPr>
        <w:t>odvj</w:t>
      </w:r>
      <w:proofErr w:type="spellEnd"/>
      <w:r>
        <w:rPr>
          <w:sz w:val="24"/>
          <w:szCs w:val="24"/>
        </w:rPr>
        <w:t xml:space="preserve">. u </w:t>
      </w:r>
      <w:r w:rsidR="008E3491">
        <w:rPr>
          <w:sz w:val="24"/>
          <w:szCs w:val="24"/>
        </w:rPr>
        <w:t>Z.</w:t>
      </w:r>
    </w:p>
    <w:p w:rsidR="004222E5" w:rsidRPr="00C278A5" w:rsidRDefault="004222E5" w:rsidP="00C278A5">
      <w:pPr>
        <w:numPr>
          <w:ilvl w:val="0"/>
          <w:numId w:val="3"/>
        </w:numPr>
        <w:jc w:val="both"/>
        <w:rPr>
          <w:sz w:val="24"/>
          <w:szCs w:val="24"/>
        </w:rPr>
      </w:pPr>
      <w:r>
        <w:rPr>
          <w:sz w:val="24"/>
          <w:szCs w:val="24"/>
        </w:rPr>
        <w:t xml:space="preserve">Privatnim tužiteljima </w:t>
      </w:r>
    </w:p>
    <w:p w:rsidR="005E3B24" w:rsidRPr="00C278A5" w:rsidRDefault="005E3B24" w:rsidP="00C278A5">
      <w:pPr>
        <w:numPr>
          <w:ilvl w:val="0"/>
          <w:numId w:val="3"/>
        </w:numPr>
        <w:jc w:val="both"/>
        <w:rPr>
          <w:sz w:val="24"/>
          <w:szCs w:val="24"/>
        </w:rPr>
      </w:pPr>
      <w:r w:rsidRPr="00C278A5">
        <w:rPr>
          <w:sz w:val="24"/>
          <w:szCs w:val="24"/>
        </w:rPr>
        <w:lastRenderedPageBreak/>
        <w:t xml:space="preserve">Okrivljenoj </w:t>
      </w:r>
      <w:r w:rsidR="008E3491">
        <w:rPr>
          <w:sz w:val="24"/>
          <w:szCs w:val="24"/>
        </w:rPr>
        <w:t>L. P.</w:t>
      </w:r>
    </w:p>
    <w:p w:rsidR="00843E69" w:rsidRPr="00C278A5" w:rsidRDefault="005E3B24" w:rsidP="00C278A5">
      <w:pPr>
        <w:numPr>
          <w:ilvl w:val="0"/>
          <w:numId w:val="3"/>
        </w:numPr>
        <w:jc w:val="both"/>
        <w:rPr>
          <w:sz w:val="24"/>
          <w:szCs w:val="24"/>
        </w:rPr>
      </w:pPr>
      <w:r w:rsidRPr="00C278A5">
        <w:rPr>
          <w:sz w:val="24"/>
          <w:szCs w:val="24"/>
        </w:rPr>
        <w:t xml:space="preserve">Branitelju okrivljene, </w:t>
      </w:r>
      <w:proofErr w:type="spellStart"/>
      <w:r w:rsidRPr="00C278A5">
        <w:rPr>
          <w:sz w:val="24"/>
          <w:szCs w:val="24"/>
        </w:rPr>
        <w:t>odvj</w:t>
      </w:r>
      <w:proofErr w:type="spellEnd"/>
      <w:r w:rsidRPr="00C278A5">
        <w:rPr>
          <w:sz w:val="24"/>
          <w:szCs w:val="24"/>
        </w:rPr>
        <w:t xml:space="preserve">. </w:t>
      </w:r>
      <w:r w:rsidR="008E3491">
        <w:rPr>
          <w:sz w:val="24"/>
          <w:szCs w:val="24"/>
        </w:rPr>
        <w:t>G. L.</w:t>
      </w:r>
    </w:p>
    <w:p w:rsidR="00843E69" w:rsidRPr="00C278A5" w:rsidRDefault="00843E69" w:rsidP="00C278A5">
      <w:pPr>
        <w:jc w:val="both"/>
        <w:rPr>
          <w:sz w:val="24"/>
          <w:szCs w:val="24"/>
        </w:rPr>
      </w:pPr>
    </w:p>
    <w:p w:rsidR="00794C55" w:rsidRPr="00C278A5" w:rsidRDefault="00794C55" w:rsidP="00C278A5">
      <w:pPr>
        <w:jc w:val="both"/>
        <w:rPr>
          <w:sz w:val="24"/>
          <w:szCs w:val="24"/>
        </w:rPr>
      </w:pPr>
      <w:bookmarkStart w:id="0" w:name="_GoBack"/>
      <w:bookmarkEnd w:id="0"/>
    </w:p>
    <w:sectPr w:rsidR="00794C55" w:rsidRPr="00C278A5">
      <w:headerReference w:type="even" r:id="rId10"/>
      <w:headerReference w:type="default" r:id="rId11"/>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3F6" w:rsidRDefault="00F053F6">
      <w:r>
        <w:separator/>
      </w:r>
    </w:p>
  </w:endnote>
  <w:endnote w:type="continuationSeparator" w:id="0">
    <w:p w:rsidR="00F053F6" w:rsidRDefault="00F0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3F6" w:rsidRDefault="00F053F6">
      <w:r>
        <w:separator/>
      </w:r>
    </w:p>
  </w:footnote>
  <w:footnote w:type="continuationSeparator" w:id="0">
    <w:p w:rsidR="00F053F6" w:rsidRDefault="00F05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D5" w:rsidRDefault="00403BD5">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403BD5" w:rsidRDefault="00403BD5">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D5" w:rsidRDefault="00403BD5">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8E3491">
      <w:rPr>
        <w:rStyle w:val="Brojstranice"/>
        <w:noProof/>
      </w:rPr>
      <w:t>8</w:t>
    </w:r>
    <w:r>
      <w:rPr>
        <w:rStyle w:val="Brojstranice"/>
      </w:rPr>
      <w:fldChar w:fldCharType="end"/>
    </w:r>
  </w:p>
  <w:p w:rsidR="00A10A62" w:rsidRPr="00A10A62" w:rsidRDefault="00403BD5" w:rsidP="00A10A62">
    <w:pPr>
      <w:ind w:left="4956" w:firstLine="708"/>
      <w:jc w:val="right"/>
      <w:rPr>
        <w:sz w:val="24"/>
        <w:szCs w:val="24"/>
      </w:rPr>
    </w:pPr>
    <w:r>
      <w:t xml:space="preserve">                                                                                                                         </w:t>
    </w:r>
    <w:r>
      <w:rPr>
        <w:sz w:val="24"/>
      </w:rPr>
      <w:t xml:space="preserve">    </w:t>
    </w:r>
    <w:r w:rsidR="00A10A62">
      <w:rPr>
        <w:sz w:val="24"/>
      </w:rPr>
      <w:tab/>
    </w:r>
    <w:proofErr w:type="spellStart"/>
    <w:r w:rsidR="00A10A62" w:rsidRPr="00A10A62">
      <w:rPr>
        <w:sz w:val="24"/>
        <w:szCs w:val="24"/>
      </w:rPr>
      <w:t>Ref</w:t>
    </w:r>
    <w:proofErr w:type="spellEnd"/>
    <w:r w:rsidR="00A10A62" w:rsidRPr="00A10A62">
      <w:rPr>
        <w:sz w:val="24"/>
        <w:szCs w:val="24"/>
      </w:rPr>
      <w:t>: 14 K.251/14</w:t>
    </w:r>
  </w:p>
  <w:p w:rsidR="00403BD5" w:rsidRDefault="00403BD5">
    <w:pPr>
      <w:pStyle w:val="Zaglavlje"/>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25785"/>
    <w:multiLevelType w:val="hybridMultilevel"/>
    <w:tmpl w:val="ACCE0AB2"/>
    <w:lvl w:ilvl="0" w:tplc="61FEAD02">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FBF724C"/>
    <w:multiLevelType w:val="hybridMultilevel"/>
    <w:tmpl w:val="E7B6B560"/>
    <w:lvl w:ilvl="0" w:tplc="3910A560">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
    <w:nsid w:val="577F65AF"/>
    <w:multiLevelType w:val="hybridMultilevel"/>
    <w:tmpl w:val="0EC60684"/>
    <w:lvl w:ilvl="0" w:tplc="EED649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72B2753A"/>
    <w:multiLevelType w:val="hybridMultilevel"/>
    <w:tmpl w:val="1172C6B6"/>
    <w:lvl w:ilvl="0" w:tplc="79A669F4">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3C6"/>
    <w:rsid w:val="00005074"/>
    <w:rsid w:val="000214F8"/>
    <w:rsid w:val="00024244"/>
    <w:rsid w:val="00056955"/>
    <w:rsid w:val="00056CF9"/>
    <w:rsid w:val="00065629"/>
    <w:rsid w:val="00093DF9"/>
    <w:rsid w:val="000A0C53"/>
    <w:rsid w:val="000A5AF7"/>
    <w:rsid w:val="001309E8"/>
    <w:rsid w:val="00143897"/>
    <w:rsid w:val="00174B35"/>
    <w:rsid w:val="001A5668"/>
    <w:rsid w:val="001B51C5"/>
    <w:rsid w:val="001E211B"/>
    <w:rsid w:val="001E637C"/>
    <w:rsid w:val="001F02AB"/>
    <w:rsid w:val="00230A8F"/>
    <w:rsid w:val="00264ABC"/>
    <w:rsid w:val="00283239"/>
    <w:rsid w:val="002A526B"/>
    <w:rsid w:val="002D1F30"/>
    <w:rsid w:val="002E0D6C"/>
    <w:rsid w:val="002E61C8"/>
    <w:rsid w:val="002F043F"/>
    <w:rsid w:val="00312FAE"/>
    <w:rsid w:val="003248DA"/>
    <w:rsid w:val="003579FD"/>
    <w:rsid w:val="003637A6"/>
    <w:rsid w:val="0038773C"/>
    <w:rsid w:val="00397509"/>
    <w:rsid w:val="003B0A29"/>
    <w:rsid w:val="003C497E"/>
    <w:rsid w:val="003D4EFB"/>
    <w:rsid w:val="003D6F53"/>
    <w:rsid w:val="003E46A9"/>
    <w:rsid w:val="003E6DB7"/>
    <w:rsid w:val="003E798F"/>
    <w:rsid w:val="00403BD5"/>
    <w:rsid w:val="0041502D"/>
    <w:rsid w:val="00420330"/>
    <w:rsid w:val="004222E5"/>
    <w:rsid w:val="00430147"/>
    <w:rsid w:val="00447EFC"/>
    <w:rsid w:val="004518FD"/>
    <w:rsid w:val="004539D1"/>
    <w:rsid w:val="00454598"/>
    <w:rsid w:val="0047383E"/>
    <w:rsid w:val="00473B26"/>
    <w:rsid w:val="004A0AEC"/>
    <w:rsid w:val="004B1920"/>
    <w:rsid w:val="004B6712"/>
    <w:rsid w:val="004C183C"/>
    <w:rsid w:val="004E55D6"/>
    <w:rsid w:val="005024E6"/>
    <w:rsid w:val="0050776C"/>
    <w:rsid w:val="00536D0C"/>
    <w:rsid w:val="00545C44"/>
    <w:rsid w:val="00561253"/>
    <w:rsid w:val="00561579"/>
    <w:rsid w:val="00581F18"/>
    <w:rsid w:val="005A6B98"/>
    <w:rsid w:val="005C68A3"/>
    <w:rsid w:val="005D0306"/>
    <w:rsid w:val="005D52DE"/>
    <w:rsid w:val="005E3B24"/>
    <w:rsid w:val="0060238D"/>
    <w:rsid w:val="00617F2B"/>
    <w:rsid w:val="00631B0E"/>
    <w:rsid w:val="00641C94"/>
    <w:rsid w:val="00672252"/>
    <w:rsid w:val="006725DE"/>
    <w:rsid w:val="006A25E1"/>
    <w:rsid w:val="006B1F8D"/>
    <w:rsid w:val="006B25E7"/>
    <w:rsid w:val="006D5D29"/>
    <w:rsid w:val="006E7F71"/>
    <w:rsid w:val="007017C1"/>
    <w:rsid w:val="00720A74"/>
    <w:rsid w:val="00745B19"/>
    <w:rsid w:val="007613C6"/>
    <w:rsid w:val="00770458"/>
    <w:rsid w:val="00794C55"/>
    <w:rsid w:val="007A1FAD"/>
    <w:rsid w:val="007A7EF2"/>
    <w:rsid w:val="007B245E"/>
    <w:rsid w:val="007C2D7B"/>
    <w:rsid w:val="007D4E3E"/>
    <w:rsid w:val="008059FB"/>
    <w:rsid w:val="0080600C"/>
    <w:rsid w:val="008121C8"/>
    <w:rsid w:val="00843085"/>
    <w:rsid w:val="00843E69"/>
    <w:rsid w:val="00863A60"/>
    <w:rsid w:val="008A41ED"/>
    <w:rsid w:val="008B7E61"/>
    <w:rsid w:val="008C744B"/>
    <w:rsid w:val="008D2418"/>
    <w:rsid w:val="008E2B98"/>
    <w:rsid w:val="008E3491"/>
    <w:rsid w:val="008F5E27"/>
    <w:rsid w:val="00941D17"/>
    <w:rsid w:val="00942EDB"/>
    <w:rsid w:val="009505EF"/>
    <w:rsid w:val="00950D52"/>
    <w:rsid w:val="00952065"/>
    <w:rsid w:val="00984E7F"/>
    <w:rsid w:val="009F1160"/>
    <w:rsid w:val="00A050CD"/>
    <w:rsid w:val="00A10A62"/>
    <w:rsid w:val="00A43241"/>
    <w:rsid w:val="00A7455B"/>
    <w:rsid w:val="00AB4957"/>
    <w:rsid w:val="00AC57FE"/>
    <w:rsid w:val="00AC7106"/>
    <w:rsid w:val="00AE3EB1"/>
    <w:rsid w:val="00AF1C09"/>
    <w:rsid w:val="00B0578A"/>
    <w:rsid w:val="00B11960"/>
    <w:rsid w:val="00B15AC2"/>
    <w:rsid w:val="00B1630E"/>
    <w:rsid w:val="00B32AA4"/>
    <w:rsid w:val="00B37F85"/>
    <w:rsid w:val="00B54EA4"/>
    <w:rsid w:val="00B74BB1"/>
    <w:rsid w:val="00BB1AA0"/>
    <w:rsid w:val="00BC799E"/>
    <w:rsid w:val="00BE49FE"/>
    <w:rsid w:val="00C10A32"/>
    <w:rsid w:val="00C14288"/>
    <w:rsid w:val="00C168C4"/>
    <w:rsid w:val="00C20CE9"/>
    <w:rsid w:val="00C278A5"/>
    <w:rsid w:val="00C40B77"/>
    <w:rsid w:val="00C644D8"/>
    <w:rsid w:val="00C82B3D"/>
    <w:rsid w:val="00C82FA1"/>
    <w:rsid w:val="00C913E7"/>
    <w:rsid w:val="00CA1E0A"/>
    <w:rsid w:val="00CB672B"/>
    <w:rsid w:val="00CB74C1"/>
    <w:rsid w:val="00CF1527"/>
    <w:rsid w:val="00CF1EC2"/>
    <w:rsid w:val="00D21D63"/>
    <w:rsid w:val="00D36A45"/>
    <w:rsid w:val="00D50276"/>
    <w:rsid w:val="00D61BC3"/>
    <w:rsid w:val="00D74D2F"/>
    <w:rsid w:val="00D92F6B"/>
    <w:rsid w:val="00D95E92"/>
    <w:rsid w:val="00DA65E2"/>
    <w:rsid w:val="00DB59F9"/>
    <w:rsid w:val="00DE20CE"/>
    <w:rsid w:val="00DE375E"/>
    <w:rsid w:val="00DF7DBC"/>
    <w:rsid w:val="00E15AE5"/>
    <w:rsid w:val="00E60FEE"/>
    <w:rsid w:val="00E92551"/>
    <w:rsid w:val="00E934F1"/>
    <w:rsid w:val="00EA23A7"/>
    <w:rsid w:val="00EC1496"/>
    <w:rsid w:val="00EC2A01"/>
    <w:rsid w:val="00EF4CA2"/>
    <w:rsid w:val="00EF518F"/>
    <w:rsid w:val="00EF5C2C"/>
    <w:rsid w:val="00F053F6"/>
    <w:rsid w:val="00F070DA"/>
    <w:rsid w:val="00F13814"/>
    <w:rsid w:val="00F2667F"/>
    <w:rsid w:val="00F61C1F"/>
    <w:rsid w:val="00F9419F"/>
    <w:rsid w:val="00FC1E3B"/>
    <w:rsid w:val="00FC39B6"/>
    <w:rsid w:val="00FE2E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579"/>
  </w:style>
  <w:style w:type="paragraph" w:styleId="Naslov1">
    <w:name w:val="heading 1"/>
    <w:basedOn w:val="Normal"/>
    <w:next w:val="Normal"/>
    <w:link w:val="Naslov1Char"/>
    <w:qFormat/>
    <w:rsid w:val="008D2418"/>
    <w:pPr>
      <w:keepNext/>
      <w:spacing w:before="240" w:after="60"/>
      <w:outlineLvl w:val="0"/>
    </w:pPr>
    <w:rPr>
      <w:rFonts w:ascii="Cambria" w:hAnsi="Cambria"/>
      <w:b/>
      <w:bCs/>
      <w:kern w:val="32"/>
      <w:sz w:val="32"/>
      <w:szCs w:val="32"/>
    </w:rPr>
  </w:style>
  <w:style w:type="paragraph" w:styleId="Naslov2">
    <w:name w:val="heading 2"/>
    <w:basedOn w:val="Normal"/>
    <w:next w:val="Normal"/>
    <w:qFormat/>
    <w:rsid w:val="007613C6"/>
    <w:pPr>
      <w:keepNext/>
      <w:jc w:val="both"/>
      <w:outlineLvl w:val="1"/>
    </w:pPr>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link w:val="Tijeloteksta2Char"/>
    <w:rsid w:val="007613C6"/>
    <w:pPr>
      <w:jc w:val="both"/>
    </w:pPr>
    <w:rPr>
      <w:sz w:val="24"/>
    </w:rPr>
  </w:style>
  <w:style w:type="paragraph" w:styleId="Zaglavlje">
    <w:name w:val="header"/>
    <w:basedOn w:val="Normal"/>
    <w:link w:val="ZaglavljeChar"/>
    <w:rsid w:val="007613C6"/>
    <w:pPr>
      <w:tabs>
        <w:tab w:val="center" w:pos="4536"/>
        <w:tab w:val="right" w:pos="9072"/>
      </w:tabs>
    </w:pPr>
  </w:style>
  <w:style w:type="character" w:styleId="Brojstranice">
    <w:name w:val="page number"/>
    <w:basedOn w:val="Zadanifontodlomka"/>
    <w:rsid w:val="007613C6"/>
  </w:style>
  <w:style w:type="paragraph" w:styleId="Podnoje">
    <w:name w:val="footer"/>
    <w:basedOn w:val="Normal"/>
    <w:rsid w:val="00DE20CE"/>
    <w:pPr>
      <w:tabs>
        <w:tab w:val="center" w:pos="4536"/>
        <w:tab w:val="right" w:pos="9072"/>
      </w:tabs>
    </w:pPr>
  </w:style>
  <w:style w:type="character" w:customStyle="1" w:styleId="Tijeloteksta2Char">
    <w:name w:val="Tijelo teksta 2 Char"/>
    <w:link w:val="Tijeloteksta2"/>
    <w:rsid w:val="005D52DE"/>
    <w:rPr>
      <w:sz w:val="24"/>
    </w:rPr>
  </w:style>
  <w:style w:type="paragraph" w:styleId="Tekstbalonia">
    <w:name w:val="Balloon Text"/>
    <w:basedOn w:val="Normal"/>
    <w:link w:val="TekstbaloniaChar"/>
    <w:rsid w:val="008B7E61"/>
    <w:rPr>
      <w:rFonts w:ascii="Tahoma" w:hAnsi="Tahoma" w:cs="Tahoma"/>
      <w:sz w:val="16"/>
      <w:szCs w:val="16"/>
    </w:rPr>
  </w:style>
  <w:style w:type="character" w:customStyle="1" w:styleId="TekstbaloniaChar">
    <w:name w:val="Tekst balončića Char"/>
    <w:link w:val="Tekstbalonia"/>
    <w:rsid w:val="008B7E61"/>
    <w:rPr>
      <w:rFonts w:ascii="Tahoma" w:hAnsi="Tahoma" w:cs="Tahoma"/>
      <w:sz w:val="16"/>
      <w:szCs w:val="16"/>
    </w:rPr>
  </w:style>
  <w:style w:type="character" w:customStyle="1" w:styleId="Naslov1Char">
    <w:name w:val="Naslov 1 Char"/>
    <w:link w:val="Naslov1"/>
    <w:rsid w:val="008D2418"/>
    <w:rPr>
      <w:rFonts w:ascii="Cambria" w:eastAsia="Times New Roman" w:hAnsi="Cambria" w:cs="Times New Roman"/>
      <w:b/>
      <w:bCs/>
      <w:kern w:val="32"/>
      <w:sz w:val="32"/>
      <w:szCs w:val="32"/>
    </w:rPr>
  </w:style>
  <w:style w:type="paragraph" w:styleId="Tijeloteksta">
    <w:name w:val="Body Text"/>
    <w:basedOn w:val="Normal"/>
    <w:link w:val="TijelotekstaChar"/>
    <w:rsid w:val="00FC39B6"/>
    <w:pPr>
      <w:spacing w:after="120"/>
    </w:pPr>
  </w:style>
  <w:style w:type="character" w:customStyle="1" w:styleId="TijelotekstaChar">
    <w:name w:val="Tijelo teksta Char"/>
    <w:basedOn w:val="Zadanifontodlomka"/>
    <w:link w:val="Tijeloteksta"/>
    <w:rsid w:val="00FC39B6"/>
  </w:style>
  <w:style w:type="character" w:customStyle="1" w:styleId="ZaglavljeChar">
    <w:name w:val="Zaglavlje Char"/>
    <w:link w:val="Zaglavlje"/>
    <w:rsid w:val="00FC39B6"/>
  </w:style>
  <w:style w:type="paragraph" w:styleId="Uvuenotijeloteksta">
    <w:name w:val="Body Text Indent"/>
    <w:basedOn w:val="Normal"/>
    <w:link w:val="UvuenotijelotekstaChar"/>
    <w:unhideWhenUsed/>
    <w:rsid w:val="00EC1496"/>
    <w:pPr>
      <w:suppressAutoHyphens/>
      <w:spacing w:after="120"/>
      <w:ind w:left="283"/>
    </w:pPr>
    <w:rPr>
      <w:sz w:val="24"/>
      <w:szCs w:val="24"/>
      <w:lang w:eastAsia="ar-SA"/>
    </w:rPr>
  </w:style>
  <w:style w:type="character" w:customStyle="1" w:styleId="UvuenotijelotekstaChar">
    <w:name w:val="Uvučeno tijelo teksta Char"/>
    <w:link w:val="Uvuenotijeloteksta"/>
    <w:rsid w:val="00EC1496"/>
    <w:rPr>
      <w:sz w:val="24"/>
      <w:szCs w:val="24"/>
      <w:lang w:eastAsia="ar-SA"/>
    </w:rPr>
  </w:style>
  <w:style w:type="character" w:styleId="Hiperveza">
    <w:name w:val="Hyperlink"/>
    <w:rsid w:val="00C278A5"/>
    <w:rPr>
      <w:color w:val="0000FF"/>
      <w:u w:val="single"/>
    </w:rPr>
  </w:style>
  <w:style w:type="character" w:styleId="Tekstrezerviranogmjesta">
    <w:name w:val="Placeholder Text"/>
    <w:basedOn w:val="Zadanifontodlomka"/>
    <w:uiPriority w:val="99"/>
    <w:semiHidden/>
    <w:rsid w:val="0041502D"/>
    <w:rPr>
      <w:color w:val="808080"/>
      <w:bdr w:val="none" w:sz="0" w:space="0" w:color="auto"/>
      <w:shd w:val="clear" w:color="auto" w:fill="auto"/>
    </w:rPr>
  </w:style>
  <w:style w:type="character" w:customStyle="1" w:styleId="eSPISCCParagraphDefaultFont">
    <w:name w:val="eSPIS_CC_Paragraph Default Font"/>
    <w:basedOn w:val="Zadanifontodlomka"/>
    <w:rsid w:val="0041502D"/>
    <w:rPr>
      <w:rFonts w:ascii="Times New Roman" w:hAnsi="Times New Roman" w:cs="Times New Roman"/>
      <w:sz w:val="24"/>
      <w:szCs w:val="24"/>
      <w:bdr w:val="none" w:sz="0" w:space="0" w:color="auto"/>
      <w:shd w:val="clear" w:color="auto" w:fill="auto"/>
      <w:lang w:val="hr-HR"/>
    </w:rPr>
  </w:style>
  <w:style w:type="character" w:customStyle="1" w:styleId="PozadinaSvijetloZuta">
    <w:name w:val="Pozadina_SvijetloZuta"/>
    <w:basedOn w:val="Zadanifontodlomka"/>
    <w:rsid w:val="0041502D"/>
    <w:rPr>
      <w:sz w:val="24"/>
      <w:szCs w:val="24"/>
      <w:bdr w:val="none" w:sz="0" w:space="0" w:color="auto"/>
      <w:shd w:val="clear" w:color="auto" w:fill="FFFFCC"/>
      <w:lang w:val="hr-HR"/>
    </w:rPr>
  </w:style>
  <w:style w:type="character" w:customStyle="1" w:styleId="PozadinaSvijetloCrvena">
    <w:name w:val="Pozadina_SvijetloCrvena"/>
    <w:basedOn w:val="eSPISCCParagraphDefaultFont"/>
    <w:rsid w:val="0041502D"/>
    <w:rPr>
      <w:rFonts w:ascii="Times New Roman" w:hAnsi="Times New Roman" w:cs="Times New Roman"/>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41502D"/>
    <w:rPr>
      <w:rFonts w:ascii="Times New Roman" w:hAnsi="Times New Roman" w:cs="Times New Roman"/>
      <w:sz w:val="24"/>
      <w:szCs w:val="24"/>
      <w:bdr w:val="none" w:sz="0" w:space="0" w:color="auto"/>
      <w:shd w:val="clear" w:color="auto" w:fill="CCFFCC"/>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579"/>
  </w:style>
  <w:style w:type="paragraph" w:styleId="Naslov1">
    <w:name w:val="heading 1"/>
    <w:basedOn w:val="Normal"/>
    <w:next w:val="Normal"/>
    <w:link w:val="Naslov1Char"/>
    <w:qFormat/>
    <w:rsid w:val="008D2418"/>
    <w:pPr>
      <w:keepNext/>
      <w:spacing w:before="240" w:after="60"/>
      <w:outlineLvl w:val="0"/>
    </w:pPr>
    <w:rPr>
      <w:rFonts w:ascii="Cambria" w:hAnsi="Cambria"/>
      <w:b/>
      <w:bCs/>
      <w:kern w:val="32"/>
      <w:sz w:val="32"/>
      <w:szCs w:val="32"/>
    </w:rPr>
  </w:style>
  <w:style w:type="paragraph" w:styleId="Naslov2">
    <w:name w:val="heading 2"/>
    <w:basedOn w:val="Normal"/>
    <w:next w:val="Normal"/>
    <w:qFormat/>
    <w:rsid w:val="007613C6"/>
    <w:pPr>
      <w:keepNext/>
      <w:jc w:val="both"/>
      <w:outlineLvl w:val="1"/>
    </w:pPr>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link w:val="Tijeloteksta2Char"/>
    <w:rsid w:val="007613C6"/>
    <w:pPr>
      <w:jc w:val="both"/>
    </w:pPr>
    <w:rPr>
      <w:sz w:val="24"/>
    </w:rPr>
  </w:style>
  <w:style w:type="paragraph" w:styleId="Zaglavlje">
    <w:name w:val="header"/>
    <w:basedOn w:val="Normal"/>
    <w:link w:val="ZaglavljeChar"/>
    <w:rsid w:val="007613C6"/>
    <w:pPr>
      <w:tabs>
        <w:tab w:val="center" w:pos="4536"/>
        <w:tab w:val="right" w:pos="9072"/>
      </w:tabs>
    </w:pPr>
  </w:style>
  <w:style w:type="character" w:styleId="Brojstranice">
    <w:name w:val="page number"/>
    <w:basedOn w:val="Zadanifontodlomka"/>
    <w:rsid w:val="007613C6"/>
  </w:style>
  <w:style w:type="paragraph" w:styleId="Podnoje">
    <w:name w:val="footer"/>
    <w:basedOn w:val="Normal"/>
    <w:rsid w:val="00DE20CE"/>
    <w:pPr>
      <w:tabs>
        <w:tab w:val="center" w:pos="4536"/>
        <w:tab w:val="right" w:pos="9072"/>
      </w:tabs>
    </w:pPr>
  </w:style>
  <w:style w:type="character" w:customStyle="1" w:styleId="Tijeloteksta2Char">
    <w:name w:val="Tijelo teksta 2 Char"/>
    <w:link w:val="Tijeloteksta2"/>
    <w:rsid w:val="005D52DE"/>
    <w:rPr>
      <w:sz w:val="24"/>
    </w:rPr>
  </w:style>
  <w:style w:type="paragraph" w:styleId="Tekstbalonia">
    <w:name w:val="Balloon Text"/>
    <w:basedOn w:val="Normal"/>
    <w:link w:val="TekstbaloniaChar"/>
    <w:rsid w:val="008B7E61"/>
    <w:rPr>
      <w:rFonts w:ascii="Tahoma" w:hAnsi="Tahoma" w:cs="Tahoma"/>
      <w:sz w:val="16"/>
      <w:szCs w:val="16"/>
    </w:rPr>
  </w:style>
  <w:style w:type="character" w:customStyle="1" w:styleId="TekstbaloniaChar">
    <w:name w:val="Tekst balončića Char"/>
    <w:link w:val="Tekstbalonia"/>
    <w:rsid w:val="008B7E61"/>
    <w:rPr>
      <w:rFonts w:ascii="Tahoma" w:hAnsi="Tahoma" w:cs="Tahoma"/>
      <w:sz w:val="16"/>
      <w:szCs w:val="16"/>
    </w:rPr>
  </w:style>
  <w:style w:type="character" w:customStyle="1" w:styleId="Naslov1Char">
    <w:name w:val="Naslov 1 Char"/>
    <w:link w:val="Naslov1"/>
    <w:rsid w:val="008D2418"/>
    <w:rPr>
      <w:rFonts w:ascii="Cambria" w:eastAsia="Times New Roman" w:hAnsi="Cambria" w:cs="Times New Roman"/>
      <w:b/>
      <w:bCs/>
      <w:kern w:val="32"/>
      <w:sz w:val="32"/>
      <w:szCs w:val="32"/>
    </w:rPr>
  </w:style>
  <w:style w:type="paragraph" w:styleId="Tijeloteksta">
    <w:name w:val="Body Text"/>
    <w:basedOn w:val="Normal"/>
    <w:link w:val="TijelotekstaChar"/>
    <w:rsid w:val="00FC39B6"/>
    <w:pPr>
      <w:spacing w:after="120"/>
    </w:pPr>
  </w:style>
  <w:style w:type="character" w:customStyle="1" w:styleId="TijelotekstaChar">
    <w:name w:val="Tijelo teksta Char"/>
    <w:basedOn w:val="Zadanifontodlomka"/>
    <w:link w:val="Tijeloteksta"/>
    <w:rsid w:val="00FC39B6"/>
  </w:style>
  <w:style w:type="character" w:customStyle="1" w:styleId="ZaglavljeChar">
    <w:name w:val="Zaglavlje Char"/>
    <w:link w:val="Zaglavlje"/>
    <w:rsid w:val="00FC39B6"/>
  </w:style>
  <w:style w:type="paragraph" w:styleId="Uvuenotijeloteksta">
    <w:name w:val="Body Text Indent"/>
    <w:basedOn w:val="Normal"/>
    <w:link w:val="UvuenotijelotekstaChar"/>
    <w:unhideWhenUsed/>
    <w:rsid w:val="00EC1496"/>
    <w:pPr>
      <w:suppressAutoHyphens/>
      <w:spacing w:after="120"/>
      <w:ind w:left="283"/>
    </w:pPr>
    <w:rPr>
      <w:sz w:val="24"/>
      <w:szCs w:val="24"/>
      <w:lang w:eastAsia="ar-SA"/>
    </w:rPr>
  </w:style>
  <w:style w:type="character" w:customStyle="1" w:styleId="UvuenotijelotekstaChar">
    <w:name w:val="Uvučeno tijelo teksta Char"/>
    <w:link w:val="Uvuenotijeloteksta"/>
    <w:rsid w:val="00EC1496"/>
    <w:rPr>
      <w:sz w:val="24"/>
      <w:szCs w:val="24"/>
      <w:lang w:eastAsia="ar-SA"/>
    </w:rPr>
  </w:style>
  <w:style w:type="character" w:styleId="Hiperveza">
    <w:name w:val="Hyperlink"/>
    <w:rsid w:val="00C278A5"/>
    <w:rPr>
      <w:color w:val="0000FF"/>
      <w:u w:val="single"/>
    </w:rPr>
  </w:style>
  <w:style w:type="character" w:styleId="Tekstrezerviranogmjesta">
    <w:name w:val="Placeholder Text"/>
    <w:basedOn w:val="Zadanifontodlomka"/>
    <w:uiPriority w:val="99"/>
    <w:semiHidden/>
    <w:rsid w:val="0041502D"/>
    <w:rPr>
      <w:color w:val="808080"/>
      <w:bdr w:val="none" w:sz="0" w:space="0" w:color="auto"/>
      <w:shd w:val="clear" w:color="auto" w:fill="auto"/>
    </w:rPr>
  </w:style>
  <w:style w:type="character" w:customStyle="1" w:styleId="eSPISCCParagraphDefaultFont">
    <w:name w:val="eSPIS_CC_Paragraph Default Font"/>
    <w:basedOn w:val="Zadanifontodlomka"/>
    <w:rsid w:val="0041502D"/>
    <w:rPr>
      <w:rFonts w:ascii="Times New Roman" w:hAnsi="Times New Roman" w:cs="Times New Roman"/>
      <w:sz w:val="24"/>
      <w:szCs w:val="24"/>
      <w:bdr w:val="none" w:sz="0" w:space="0" w:color="auto"/>
      <w:shd w:val="clear" w:color="auto" w:fill="auto"/>
      <w:lang w:val="hr-HR"/>
    </w:rPr>
  </w:style>
  <w:style w:type="character" w:customStyle="1" w:styleId="PozadinaSvijetloZuta">
    <w:name w:val="Pozadina_SvijetloZuta"/>
    <w:basedOn w:val="Zadanifontodlomka"/>
    <w:rsid w:val="0041502D"/>
    <w:rPr>
      <w:sz w:val="24"/>
      <w:szCs w:val="24"/>
      <w:bdr w:val="none" w:sz="0" w:space="0" w:color="auto"/>
      <w:shd w:val="clear" w:color="auto" w:fill="FFFFCC"/>
      <w:lang w:val="hr-HR"/>
    </w:rPr>
  </w:style>
  <w:style w:type="character" w:customStyle="1" w:styleId="PozadinaSvijetloCrvena">
    <w:name w:val="Pozadina_SvijetloCrvena"/>
    <w:basedOn w:val="eSPISCCParagraphDefaultFont"/>
    <w:rsid w:val="0041502D"/>
    <w:rPr>
      <w:rFonts w:ascii="Times New Roman" w:hAnsi="Times New Roman" w:cs="Times New Roman"/>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41502D"/>
    <w:rPr>
      <w:rFonts w:ascii="Times New Roman" w:hAnsi="Times New Roman" w:cs="Times New Roman"/>
      <w:sz w:val="24"/>
      <w:szCs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cmsRichClientWAS7\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15. lipnja 2016.</izvorni_sadrzaj>
    <derivirana_varijabla naziv="DomainObject.DatumDonosenjaOdluke_1">15. lipnja 2016.</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Domagoj</izvorni_sadrzaj>
    <derivirana_varijabla naziv="DomainObject.DonositeljOdluke.Ime_1">Domagoj</derivirana_varijabla>
  </DomainObject.DonositeljOdluke.Ime>
  <DomainObject.DonositeljOdluke.Prezime>
    <izvorni_sadrzaj>Raguž</izvorni_sadrzaj>
    <derivirana_varijabla naziv="DomainObject.DonositeljOdluke.Prezime_1">Raguž</derivirana_varijabla>
  </DomainObject.DonositeljOdluke.Prezime>
  <DomainObject.DonositeljOdluke.Oib>
    <izvorni_sadrzaj/>
    <derivirana_varijabla naziv="DomainObject.DonositeljOdluke.Oib_1"/>
  </DomainObject.DonositeljOdluke.Oib>
  <DomainObject.BrojStranica>
    <izvorni_sadrzaj>0</izvorni_sadrzaj>
    <derivirana_varijabla naziv="DomainObject.BrojStranica_1">0</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251</izvorni_sadrzaj>
    <derivirana_varijabla naziv="DomainObject.Predmet.Broj_1">251</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13. lipnja 2014.</izvorni_sadrzaj>
    <derivirana_varijabla naziv="DomainObject.Predmet.DatumOsnivanja_1">13. lipnja 2014.</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Livia</izvorni_sadrzaj>
    <derivirana_varijabla naziv="DomainObject.Predmet.OkrivljenikFizickaOsoba.Ime_1">Livia</derivirana_varijabla>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Livia Pilaš</izvorni_sadrzaj>
    <derivirana_varijabla naziv="DomainObject.Predmet.OkrivljenikFizickaOsoba.Naziv_1">Livia Pilaš</derivirana_varijabla>
  </DomainObject.Predmet.OkrivljenikFizickaOsoba.Naziv>
  <DomainObject.Predmet.OkrivljenikFizickaOsoba.Prezime>
    <izvorni_sadrzaj>Pilaš</izvorni_sadrzaj>
    <derivirana_varijabla naziv="DomainObject.Predmet.OkrivljenikFizickaOsoba.Prezime_1">Pilaš</derivirana_varijabla>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K-251/2014</izvorni_sadrzaj>
    <derivirana_varijabla naziv="DomainObject.Predmet.OznakaBroj_1">K-251/2014</derivirana_varijabla>
  </DomainObject.Predmet.OznakaBroj>
  <DomainObject.Predmet.OznakaBrojOptuznogAkta>
    <izvorni_sadrzaj/>
    <derivirana_varijabla naziv="DomainObject.Predmet.OznakaBrojOptuznogAkta_1"/>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imjedbaUpisnicara>
    <izvorni_sadrzaj/>
    <derivirana_varijabla naziv="DomainObject.Predmet.PrimjedbaUpisnicara_1"/>
  </DomainObject.Predmet.PrimjedbaUpisnicara>
  <DomainObject.Predmet.ProtustrankaFormated>
    <izvorni_sadrzaj>  Livia Pilaš</izvorni_sadrzaj>
    <derivirana_varijabla naziv="DomainObject.Predmet.ProtustrankaFormated_1">  Livia Pilaš</derivirana_varijabla>
  </DomainObject.Predmet.ProtustrankaFormated>
  <DomainObject.Predmet.ProtustrankaFormatedOIB>
    <izvorni_sadrzaj>  Livia Pilaš</izvorni_sadrzaj>
    <derivirana_varijabla naziv="DomainObject.Predmet.ProtustrankaFormatedOIB_1">  Livia Pilaš</derivirana_varijabla>
  </DomainObject.Predmet.ProtustrankaFormatedOIB>
  <DomainObject.Predmet.ProtustrankaFormatedWithAdress>
    <izvorni_sadrzaj> Livia Pilaš, Zlatni potok 1, 20000 Dubrovnik</izvorni_sadrzaj>
    <derivirana_varijabla naziv="DomainObject.Predmet.ProtustrankaFormatedWithAdress_1"> Livia Pilaš, Zlatni potok 1, 20000 Dubrovnik</derivirana_varijabla>
  </DomainObject.Predmet.ProtustrankaFormatedWithAdress>
  <DomainObject.Predmet.ProtustrankaFormatedWithAdressOIB>
    <izvorni_sadrzaj> Livia Pilaš, Zlatni potok 1, 20000 Dubrovnik</izvorni_sadrzaj>
    <derivirana_varijabla naziv="DomainObject.Predmet.ProtustrankaFormatedWithAdressOIB_1"> Livia Pilaš, Zlatni potok 1, 20000 Dubrovnik</derivirana_varijabla>
  </DomainObject.Predmet.ProtustrankaFormatedWithAdressOIB>
  <DomainObject.Predmet.ProtustrankaWithAdress>
    <izvorni_sadrzaj>Livia Pilaš Zlatni potok 1, 20000 Dubrovnik</izvorni_sadrzaj>
    <derivirana_varijabla naziv="DomainObject.Predmet.ProtustrankaWithAdress_1">Livia Pilaš Zlatni potok 1, 20000 Dubrovnik</derivirana_varijabla>
  </DomainObject.Predmet.ProtustrankaWithAdress>
  <DomainObject.Predmet.ProtustrankaWithAdressOIB>
    <izvorni_sadrzaj>Livia Pilaš, Zlatni potok 1, 20000 Dubrovnik</izvorni_sadrzaj>
    <derivirana_varijabla naziv="DomainObject.Predmet.ProtustrankaWithAdressOIB_1">Livia Pilaš, Zlatni potok 1, 20000 Dubrovnik</derivirana_varijabla>
  </DomainObject.Predmet.ProtustrankaWithAdressOIB>
  <DomainObject.Predmet.ProtustrankaNazivFormated>
    <izvorni_sadrzaj>Livia Pilaš</izvorni_sadrzaj>
    <derivirana_varijabla naziv="DomainObject.Predmet.ProtustrankaNazivFormated_1">Livia Pilaš</derivirana_varijabla>
  </DomainObject.Predmet.ProtustrankaNazivFormated>
  <DomainObject.Predmet.ProtustrankaNazivFormatedOIB>
    <izvorni_sadrzaj>Livia Pilaš</izvorni_sadrzaj>
    <derivirana_varijabla naziv="DomainObject.Predmet.ProtustrankaNazivFormatedOIB_1">Livia Pilaš</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14</izvorni_sadrzaj>
    <derivirana_varijabla naziv="DomainObject.Predmet.Referada.Naziv_1">Referada 14</derivirana_varijabla>
  </DomainObject.Predmet.Referada.Naziv>
  <DomainObject.Predmet.Referada.Oznaka>
    <izvorni_sadrzaj>Ref 14</izvorni_sadrzaj>
    <derivirana_varijabla naziv="DomainObject.Predmet.Referada.Oznaka_1">Ref 14</derivirana_varijabla>
  </DomainObject.Predmet.Referada.Oznaka>
  <DomainObject.Predmet.Referada.Prostorija.Naziv>
    <izvorni_sadrzaj>sudnica 4</izvorni_sadrzaj>
    <derivirana_varijabla naziv="DomainObject.Predmet.Referada.Prostorija.Naziv_1">sudnica 4</derivirana_varijabla>
  </DomainObject.Predmet.Referada.Prostorija.Naziv>
  <DomainObject.Predmet.Referada.Prostorija.Oznaka>
    <izvorni_sadrzaj>sudnica 4</izvorni_sadrzaj>
    <derivirana_varijabla naziv="DomainObject.Predmet.Referada.Prostorija.Oznaka_1">sudnica 4</derivirana_varijabla>
  </DomainObject.Predmet.Referada.Prostorija.Oznaka>
  <DomainObject.Predmet.Referada.Sud.Naziv>
    <izvorni_sadrzaj>Općinski sud u Dubrovniku</izvorni_sadrzaj>
    <derivirana_varijabla naziv="DomainObject.Predmet.Referada.Sud.Naziv_1">Općinski sud u Dubrovniku</derivirana_varijabla>
  </DomainObject.Predmet.Referada.Sud.Naziv>
  <DomainObject.Predmet.Referada.Sudac>
    <izvorni_sadrzaj>Domagoj Raguž</izvorni_sadrzaj>
    <derivirana_varijabla naziv="DomainObject.Predmet.Referada.Sudac_1">Domagoj Raguž</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Hrvoje Neusidl; Miljenko Lovrić; Luko Delija; Gabrijel Lauš; Krešimir Tomljenović; Zvonko Pilaš</izvorni_sadrzaj>
    <derivirana_varijabla naziv="DomainObject.Predmet.StrankaFormated_1">  Hrvoje Neusidl; Miljenko Lovrić; Luko Delija; Gabrijel Lauš; Krešimir Tomljenović; Zvonko Pilaš</derivirana_varijabla>
  </DomainObject.Predmet.StrankaFormated>
  <DomainObject.Predmet.StrankaFormatedOIB>
    <izvorni_sadrzaj>  Hrvoje Neusidl; Miljenko Lovrić; Luko Delija; Gabrijel Lauš; Krešimir Tomljenović; Zvonko Pilaš</izvorni_sadrzaj>
    <derivirana_varijabla naziv="DomainObject.Predmet.StrankaFormatedOIB_1">  Hrvoje Neusidl; Miljenko Lovrić; Luko Delija; Gabrijel Lauš; Krešimir Tomljenović; Zvonko Pilaš</derivirana_varijabla>
  </DomainObject.Predmet.StrankaFormatedOIB>
  <DomainObject.Predmet.StrankaFormatedWithAdress>
    <izvorni_sadrzaj> Hrvoje Neusidl, Zagrebačka 22, 20000 Dubrovnik; Miljenko Lovrić, Ivana Mažuranića 10, 20000 Dubrovnik; Luko Delija, Đura Basaričeka 5, Dubrovnik 20000; Gabrijel Lauš; Krešimir Tomljenović; Zvonko Pilaš</izvorni_sadrzaj>
    <derivirana_varijabla naziv="DomainObject.Predmet.StrankaFormatedWithAdress_1"> Hrvoje Neusidl, Zagrebačka 22, 20000 Dubrovnik; Miljenko Lovrić, Ivana Mažuranića 10, 20000 Dubrovnik; Luko Delija, Đura Basaričeka 5, Dubrovnik 20000; Gabrijel Lauš; Krešimir Tomljenović; Zvonko Pilaš</derivirana_varijabla>
  </DomainObject.Predmet.StrankaFormatedWithAdress>
  <DomainObject.Predmet.StrankaFormatedWithAdressOIB>
    <izvorni_sadrzaj> Hrvoje Neusidl, Zagrebačka 22, 20000 Dubrovnik; Miljenko Lovrić, Ivana Mažuranića 10, 20000 Dubrovnik; Luko Delija, Đura Basaričeka 5, Dubrovnik 20000; Gabrijel Lauš; Krešimir Tomljenović; Zvonko Pilaš</izvorni_sadrzaj>
    <derivirana_varijabla naziv="DomainObject.Predmet.StrankaFormatedWithAdressOIB_1"> Hrvoje Neusidl, Zagrebačka 22, 20000 Dubrovnik; Miljenko Lovrić, Ivana Mažuranića 10, 20000 Dubrovnik; Luko Delija, Đura Basaričeka 5, Dubrovnik 20000; Gabrijel Lauš; Krešimir Tomljenović; Zvonko Pilaš</derivirana_varijabla>
  </DomainObject.Predmet.StrankaFormatedWithAdressOIB>
  <DomainObject.Predmet.StrankaWithAdress>
    <izvorni_sadrzaj>Hrvoje Neusidl Zagrebačka 22,20000 Dubrovnik,Miljenko Lovrić Ivana Mažuranića 10,20000 Dubrovnik,Luko Delija Đura Basaričeka 5,Dubrovnik 20000,Gabrijel Lauš ,Krešimir Tomljenović ,Zvonko Pilaš </izvorni_sadrzaj>
    <derivirana_varijabla naziv="DomainObject.Predmet.StrankaWithAdress_1">Hrvoje Neusidl Zagrebačka 22,20000 Dubrovnik,Miljenko Lovrić Ivana Mažuranića 10,20000 Dubrovnik,Luko Delija Đura Basaričeka 5,Dubrovnik 20000,Gabrijel Lauš ,Krešimir Tomljenović ,Zvonko Pilaš </derivirana_varijabla>
  </DomainObject.Predmet.StrankaWithAdress>
  <DomainObject.Predmet.StrankaWithAdressOIB>
    <izvorni_sadrzaj>Hrvoje Neusidl, Zagrebačka 22,20000 Dubrovnik,Miljenko Lovrić, Ivana Mažuranića 10,20000 Dubrovnik,Luko Delija, Đura Basaričeka 5,Dubrovnik 20000,Gabrijel Lauš,Krešimir Tomljenović,Zvonko Pilaš</izvorni_sadrzaj>
    <derivirana_varijabla naziv="DomainObject.Predmet.StrankaWithAdressOIB_1">Hrvoje Neusidl, Zagrebačka 22,20000 Dubrovnik,Miljenko Lovrić, Ivana Mažuranića 10,20000 Dubrovnik,Luko Delija, Đura Basaričeka 5,Dubrovnik 20000,Gabrijel Lauš,Krešimir Tomljenović,Zvonko Pilaš</derivirana_varijabla>
  </DomainObject.Predmet.StrankaWithAdressOIB>
  <DomainObject.Predmet.StrankaNazivFormated>
    <izvorni_sadrzaj>Hrvoje Neusidl,Miljenko Lovrić,Luko Delija,Gabrijel Lauš,Krešimir Tomljenović,Zvonko Pilaš</izvorni_sadrzaj>
    <derivirana_varijabla naziv="DomainObject.Predmet.StrankaNazivFormated_1">Hrvoje Neusidl,Miljenko Lovrić,Luko Delija,Gabrijel Lauš,Krešimir Tomljenović,Zvonko Pilaš</derivirana_varijabla>
  </DomainObject.Predmet.StrankaNazivFormated>
  <DomainObject.Predmet.StrankaNazivFormatedOIB>
    <izvorni_sadrzaj>Hrvoje Neusidl,Miljenko Lovrić,Luko Delija,Gabrijel Lauš,Krešimir Tomljenović,Zvonko Pilaš</izvorni_sadrzaj>
    <derivirana_varijabla naziv="DomainObject.Predmet.StrankaNazivFormatedOIB_1">Hrvoje Neusidl,Miljenko Lovrić,Luko Delija,Gabrijel Lauš,Krešimir Tomljenović,Zvonko Pilaš</derivirana_varijabla>
  </DomainObject.Predmet.StrankaNazivFormatedOIB>
  <DomainObject.Predmet.Sud.Adresa.Naselje>
    <izvorni_sadrzaj>Dubrovnik</izvorni_sadrzaj>
    <derivirana_varijabla naziv="DomainObject.Predmet.Sud.Adresa.Naselje_1">Dubrovnik</derivirana_varijabla>
  </DomainObject.Predmet.Sud.Adresa.Naselje>
  <DomainObject.Predmet.Sud.Adresa.NaseljeLokativ>
    <izvorni_sadrzaj>Dubrovniku</izvorni_sadrzaj>
    <derivirana_varijabla naziv="DomainObject.Predmet.Sud.Adresa.NaseljeLokativ_1">Dubrovniku</derivirana_varijabla>
  </DomainObject.Predmet.Sud.Adresa.NaseljeLokativ>
  <DomainObject.Predmet.Sud.Adresa.PostBroj>
    <izvorni_sadrzaj>20000</izvorni_sadrzaj>
    <derivirana_varijabla naziv="DomainObject.Predmet.Sud.Adresa.PostBroj_1">20000</derivirana_varijabla>
  </DomainObject.Predmet.Sud.Adresa.PostBroj>
  <DomainObject.Predmet.Sud.Adresa.UlicaIKBR>
    <izvorni_sadrzaj>Dr. Ante Starčevića 23</izvorni_sadrzaj>
    <derivirana_varijabla naziv="DomainObject.Predmet.Sud.Adresa.UlicaIKBR_1">Dr. Ante Starčevića 23</derivirana_varijabla>
  </DomainObject.Predmet.Sud.Adresa.UlicaIKBR>
  <DomainObject.Predmet.Sud.Naziv>
    <izvorni_sadrzaj>Općinski sud u Dubrovniku</izvorni_sadrzaj>
    <derivirana_varijabla naziv="DomainObject.Predmet.Sud.Naziv_1">Općinski sud u Dubrovniku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14</izvorni_sadrzaj>
    <derivirana_varijabla naziv="DomainObject.Predmet.TrenutnaLokacijaSpisa.Naziv_1">Referada 14</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Dubrovniku</izvorni_sadrzaj>
    <derivirana_varijabla naziv="DomainObject.Predmet.TrenutnaLokacijaSpisa.Sud.Naziv_1">Općinski sud u Dubrovniku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Kaznena pisarnica</izvorni_sadrzaj>
    <derivirana_varijabla naziv="DomainObject.Predmet.UstrojstvenaJedinicaVodi.Naziv_1">Kaznena pisarnica</derivirana_varijabla>
  </DomainObject.Predmet.UstrojstvenaJedinicaVodi.Naziv>
  <DomainObject.Predmet.UstrojstvenaJedinicaVodi.Oznaka>
    <izvorni_sadrzaj>K pisar.</izvorni_sadrzaj>
    <derivirana_varijabla naziv="DomainObject.Predmet.UstrojstvenaJedinicaVodi.Oznaka_1">K pisar.</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Općinski sud u Dubrovniku</izvorni_sadrzaj>
    <derivirana_varijabla naziv="DomainObject.Predmet.UstrojstvenaJedinicaVodi.Sud.Naziv_1">Općinski sud u Dubrovniku</derivirana_varijabla>
  </DomainObject.Predmet.UstrojstvenaJedinicaVodi.Sud.Naziv>
  <DomainObject.Predmet.VrstaSpora.Naziv>
    <izvorni_sadrzaj>Optužni prijedlog i privatna tužba - 1 opt. 2 do 5 djela</izvorni_sadrzaj>
    <derivirana_varijabla naziv="DomainObject.Predmet.VrstaSpora.Naziv_1">Optužni prijedlog i privatna tužba - 1 opt. 2 do 5 djela</derivirana_varijabla>
  </DomainObject.Predmet.VrstaSpora.Naziv>
  <DomainObject.Predmet.Zapisnicar>
    <izvorni_sadrzaj>Jelena Rašić</izvorni_sadrzaj>
    <derivirana_varijabla naziv="DomainObject.Predmet.Zapisnicar_1">Jelena Rašić</derivirana_varijabla>
  </DomainObject.Predmet.Zapisnicar>
  <DomainObject.Predmet.StrankaListFormated>
    <izvorni_sadrzaj>
      <item>Hrvoje Neusidl</item>
      <item>Miljenko Lovrić</item>
      <item>Luko Delija</item>
      <item>Gabrijel Lauš</item>
      <item>Krešimir Tomljenović</item>
      <item>Zvonko Pilaš</item>
    </izvorni_sadrzaj>
    <derivirana_varijabla naziv="DomainObject.Predmet.StrankaListFormated_1">
      <item>Hrvoje Neusidl</item>
      <item>Miljenko Lovrić</item>
      <item>Luko Delija</item>
      <item>Gabrijel Lauš</item>
      <item>Krešimir Tomljenović</item>
      <item>Zvonko Pilaš</item>
    </derivirana_varijabla>
  </DomainObject.Predmet.StrankaListFormated>
  <DomainObject.Predmet.StrankaListFormatedOIB>
    <izvorni_sadrzaj>
      <item>Hrvoje Neusidl</item>
      <item>Miljenko Lovrić</item>
      <item>Luko Delija</item>
      <item>Gabrijel Lauš</item>
      <item>Krešimir Tomljenović</item>
      <item>Zvonko Pilaš</item>
    </izvorni_sadrzaj>
    <derivirana_varijabla naziv="DomainObject.Predmet.StrankaListFormatedOIB_1">
      <item>Hrvoje Neusidl</item>
      <item>Miljenko Lovrić</item>
      <item>Luko Delija</item>
      <item>Gabrijel Lauš</item>
      <item>Krešimir Tomljenović</item>
      <item>Zvonko Pilaš</item>
    </derivirana_varijabla>
  </DomainObject.Predmet.StrankaListFormatedOIB>
  <DomainObject.Predmet.StrankaListFormatedWithAdress>
    <izvorni_sadrzaj>
      <item>Hrvoje Neusidl, Zagrebačka 22, 20000 Dubrovnik</item>
      <item>Miljenko Lovrić, Ivana Mažuranića 10, 20000 Dubrovnik</item>
      <item>Luko Delija, Đura Basaričeka 5, Dubrovnik 20000</item>
      <item>Gabrijel Lauš</item>
      <item>Krešimir Tomljenović</item>
      <item>Zvonko Pilaš</item>
    </izvorni_sadrzaj>
    <derivirana_varijabla naziv="DomainObject.Predmet.StrankaListFormatedWithAdress_1">
      <item>Hrvoje Neusidl, Zagrebačka 22, 20000 Dubrovnik</item>
      <item>Miljenko Lovrić, Ivana Mažuranića 10, 20000 Dubrovnik</item>
      <item>Luko Delija, Đura Basaričeka 5, Dubrovnik 20000</item>
      <item>Gabrijel Lauš</item>
      <item>Krešimir Tomljenović</item>
      <item>Zvonko Pilaš</item>
    </derivirana_varijabla>
  </DomainObject.Predmet.StrankaListFormatedWithAdress>
  <DomainObject.Predmet.StrankaListFormatedWithAdressOIB>
    <izvorni_sadrzaj>
      <item>Hrvoje Neusidl, Zagrebačka 22, 20000 Dubrovnik</item>
      <item>Miljenko Lovrić, Ivana Mažuranića 10, 20000 Dubrovnik</item>
      <item>Luko Delija, Đura Basaričeka 5, Dubrovnik 20000</item>
      <item>Gabrijel Lauš</item>
      <item>Krešimir Tomljenović</item>
      <item>Zvonko Pilaš</item>
    </izvorni_sadrzaj>
    <derivirana_varijabla naziv="DomainObject.Predmet.StrankaListFormatedWithAdressOIB_1">
      <item>Hrvoje Neusidl, Zagrebačka 22, 20000 Dubrovnik</item>
      <item>Miljenko Lovrić, Ivana Mažuranića 10, 20000 Dubrovnik</item>
      <item>Luko Delija, Đura Basaričeka 5, Dubrovnik 20000</item>
      <item>Gabrijel Lauš</item>
      <item>Krešimir Tomljenović</item>
      <item>Zvonko Pilaš</item>
    </derivirana_varijabla>
  </DomainObject.Predmet.StrankaListFormatedWithAdressOIB>
  <DomainObject.Predmet.StrankaListNazivFormated>
    <izvorni_sadrzaj>
      <item>Hrvoje Neusidl</item>
      <item>Miljenko Lovrić</item>
      <item>Luko Delija</item>
      <item>Gabrijel Lauš</item>
      <item>Krešimir Tomljenović</item>
      <item>Zvonko Pilaš</item>
    </izvorni_sadrzaj>
    <derivirana_varijabla naziv="DomainObject.Predmet.StrankaListNazivFormated_1">
      <item>Hrvoje Neusidl</item>
      <item>Miljenko Lovrić</item>
      <item>Luko Delija</item>
      <item>Gabrijel Lauš</item>
      <item>Krešimir Tomljenović</item>
      <item>Zvonko Pilaš</item>
    </derivirana_varijabla>
  </DomainObject.Predmet.StrankaListNazivFormated>
  <DomainObject.Predmet.StrankaListNazivFormatedOIB>
    <izvorni_sadrzaj>
      <item>Hrvoje Neusidl</item>
      <item>Miljenko Lovrić</item>
      <item>Luko Delija</item>
      <item>Gabrijel Lauš</item>
      <item>Krešimir Tomljenović</item>
      <item>Zvonko Pilaš</item>
    </izvorni_sadrzaj>
    <derivirana_varijabla naziv="DomainObject.Predmet.StrankaListNazivFormatedOIB_1">
      <item>Hrvoje Neusidl</item>
      <item>Miljenko Lovrić</item>
      <item>Luko Delija</item>
      <item>Gabrijel Lauš</item>
      <item>Krešimir Tomljenović</item>
      <item>Zvonko Pilaš</item>
    </derivirana_varijabla>
  </DomainObject.Predmet.StrankaListNazivFormatedOIB>
  <DomainObject.Predmet.ProtuStrankaListFormated>
    <izvorni_sadrzaj>
      <item>Livia Pilaš</item>
    </izvorni_sadrzaj>
    <derivirana_varijabla naziv="DomainObject.Predmet.ProtuStrankaListFormated_1">
      <item>Livia Pilaš</item>
    </derivirana_varijabla>
  </DomainObject.Predmet.ProtuStrankaListFormated>
  <DomainObject.Predmet.ProtuStrankaListFormatedOIB>
    <izvorni_sadrzaj>
      <item>Livia Pilaš</item>
    </izvorni_sadrzaj>
    <derivirana_varijabla naziv="DomainObject.Predmet.ProtuStrankaListFormatedOIB_1">
      <item>Livia Pilaš</item>
    </derivirana_varijabla>
  </DomainObject.Predmet.ProtuStrankaListFormatedOIB>
  <DomainObject.Predmet.ProtuStrankaListFormatedWithAdress>
    <izvorni_sadrzaj>
      <item>Livia Pilaš, Zlatni potok 1, 20000 Dubrovnik</item>
    </izvorni_sadrzaj>
    <derivirana_varijabla naziv="DomainObject.Predmet.ProtuStrankaListFormatedWithAdress_1">
      <item>Livia Pilaš, Zlatni potok 1, 20000 Dubrovnik</item>
    </derivirana_varijabla>
  </DomainObject.Predmet.ProtuStrankaListFormatedWithAdress>
  <DomainObject.Predmet.ProtuStrankaListFormatedWithAdressOIB>
    <izvorni_sadrzaj>
      <item>Livia Pilaš, Zlatni potok 1, 20000 Dubrovnik</item>
    </izvorni_sadrzaj>
    <derivirana_varijabla naziv="DomainObject.Predmet.ProtuStrankaListFormatedWithAdressOIB_1">
      <item>Livia Pilaš, Zlatni potok 1, 20000 Dubrovnik</item>
    </derivirana_varijabla>
  </DomainObject.Predmet.ProtuStrankaListFormatedWithAdressOIB>
  <DomainObject.Predmet.ProtuStrankaListNazivFormated>
    <izvorni_sadrzaj>
      <item>Livia Pilaš</item>
    </izvorni_sadrzaj>
    <derivirana_varijabla naziv="DomainObject.Predmet.ProtuStrankaListNazivFormated_1">
      <item>Livia Pilaš</item>
    </derivirana_varijabla>
  </DomainObject.Predmet.ProtuStrankaListNazivFormated>
  <DomainObject.Predmet.ProtuStrankaListNazivFormatedOIB>
    <izvorni_sadrzaj>
      <item>Livia Pilaš</item>
    </izvorni_sadrzaj>
    <derivirana_varijabla naziv="DomainObject.Predmet.ProtuStrankaListNazivFormatedOIB_1">
      <item>Livia Pilaš</item>
    </derivirana_varijabla>
  </DomainObject.Predmet.ProtuStrankaListNazivFormatedOIB>
  <DomainObject.Predmet.OstaliListFormated>
    <izvorni_sadrzaj>
      <item>odvj. Antonio Volarević</item>
      <item>Gašpar Lujak</item>
    </izvorni_sadrzaj>
    <derivirana_varijabla naziv="DomainObject.Predmet.OstaliListFormated_1">
      <item>odvj. Antonio Volarević</item>
      <item>Gašpar Lujak</item>
    </derivirana_varijabla>
  </DomainObject.Predmet.OstaliListFormated>
  <DomainObject.Predmet.OstaliListFormatedOIB>
    <izvorni_sadrzaj>
      <item>odvj. Antonio Volarević</item>
      <item>Gašpar Lujak</item>
    </izvorni_sadrzaj>
    <derivirana_varijabla naziv="DomainObject.Predmet.OstaliListFormatedOIB_1">
      <item>odvj. Antonio Volarević</item>
      <item>Gašpar Lujak</item>
    </derivirana_varijabla>
  </DomainObject.Predmet.OstaliListFormatedOIB>
  <DomainObject.Predmet.OstaliListFormatedWithAdress>
    <izvorni_sadrzaj>
      <item>odvj. Antonio Volarević</item>
      <item>Gašpar Lujak</item>
    </izvorni_sadrzaj>
    <derivirana_varijabla naziv="DomainObject.Predmet.OstaliListFormatedWithAdress_1">
      <item>odvj. Antonio Volarević</item>
      <item>Gašpar Lujak</item>
    </derivirana_varijabla>
  </DomainObject.Predmet.OstaliListFormatedWithAdress>
  <DomainObject.Predmet.OstaliListFormatedWithAdressOIB>
    <izvorni_sadrzaj>
      <item>odvj. Antonio Volarević</item>
      <item>Gašpar Lujak</item>
    </izvorni_sadrzaj>
    <derivirana_varijabla naziv="DomainObject.Predmet.OstaliListFormatedWithAdressOIB_1">
      <item>odvj. Antonio Volarević</item>
      <item>Gašpar Lujak</item>
    </derivirana_varijabla>
  </DomainObject.Predmet.OstaliListFormatedWithAdressOIB>
  <DomainObject.Predmet.OstaliListNazivFormated>
    <izvorni_sadrzaj>
      <item>odvj. Antonio Volarević</item>
      <item>Gašpar Lujak</item>
    </izvorni_sadrzaj>
    <derivirana_varijabla naziv="DomainObject.Predmet.OstaliListNazivFormated_1">
      <item>odvj. Antonio Volarević</item>
      <item>Gašpar Lujak</item>
    </derivirana_varijabla>
  </DomainObject.Predmet.OstaliListNazivFormated>
  <DomainObject.Predmet.OstaliListNazivFormatedOIB>
    <izvorni_sadrzaj>
      <item>odvj. Antonio Volarević</item>
      <item>Gašpar Lujak</item>
    </izvorni_sadrzaj>
    <derivirana_varijabla naziv="DomainObject.Predmet.OstaliListNazivFormatedOIB_1">
      <item>odvj. Antonio Volarević</item>
      <item>Gašpar Lujak</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Županijski sud u Dubrovniku</izvorni_sadrzaj>
    <derivirana_varijabla naziv="DomainObject.Predmet.Sud.Parent.Naziv_1">Županijski sud u Dubrovniku</derivirana_varijabla>
  </DomainObject.Predmet.Sud.Parent.Naziv>
  <DomainObject.Datum>
    <izvorni_sadrzaj>28. listopada 2016.</izvorni_sadrzaj>
    <derivirana_varijabla naziv="DomainObject.Datum_1">28. listopada 2016.</derivirana_varijabla>
  </DomainObject.Datum>
  <DomainObject.PoslovniBrojDokumenta>
    <izvorni_sadrzaj/>
    <derivirana_varijabla naziv="DomainObject.PoslovniBrojDokumenta_1"/>
  </DomainObject.PoslovniBrojDokumenta>
  <DomainObject.Predmet.StrankaIDrugi>
    <izvorni_sadrzaj>Hrvoje Neusidl i dr.</izvorni_sadrzaj>
    <derivirana_varijabla naziv="DomainObject.Predmet.StrankaIDrugi_1">Hrvoje Neusidl i dr.</derivirana_varijabla>
  </DomainObject.Predmet.StrankaIDrugi>
  <DomainObject.Predmet.ProtustrankaIDrugi>
    <izvorni_sadrzaj>Livia Pilaš</izvorni_sadrzaj>
    <derivirana_varijabla naziv="DomainObject.Predmet.ProtustrankaIDrugi_1">Livia Pilaš</derivirana_varijabla>
  </DomainObject.Predmet.ProtustrankaIDrugi>
  <DomainObject.Predmet.StrankaIDrugiAdressOIB>
    <izvorni_sadrzaj>Hrvoje Neusidl, Zagrebačka 22, 20000 Dubrovnik i dr.</izvorni_sadrzaj>
    <derivirana_varijabla naziv="DomainObject.Predmet.StrankaIDrugiAdressOIB_1">Hrvoje Neusidl, Zagrebačka 22, 20000 Dubrovnik i dr.</derivirana_varijabla>
  </DomainObject.Predmet.StrankaIDrugiAdressOIB>
  <DomainObject.Predmet.ProtustrankaIDrugiAdressOIB>
    <izvorni_sadrzaj>Livia Pilaš, Zlatni potok 1, 20000 Dubrovnik</izvorni_sadrzaj>
    <derivirana_varijabla naziv="DomainObject.Predmet.ProtustrankaIDrugiAdressOIB_1">Livia Pilaš, Zlatni potok 1, 20000 Dubrovnik</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Hrvoje Neusidl</item>
      <item>Miljenko Lovrić</item>
      <item>Luko Delija</item>
      <item>Livia Pilaš</item>
      <item>Gabrijel Lauš</item>
      <item>Krešimir Tomljenović</item>
      <item>Zvonko Pilaš</item>
      <item>odvj. Antonio Volarević</item>
      <item>Gašpar Lujak</item>
    </izvorni_sadrzaj>
    <derivirana_varijabla naziv="DomainObject.Predmet.SudioniciListNaziv_1">
      <item>Hrvoje Neusidl</item>
      <item>Miljenko Lovrić</item>
      <item>Luko Delija</item>
      <item>Livia Pilaš</item>
      <item>Gabrijel Lauš</item>
      <item>Krešimir Tomljenović</item>
      <item>Zvonko Pilaš</item>
      <item>odvj. Antonio Volarević</item>
      <item>Gašpar Lujak</item>
    </derivirana_varijabla>
  </DomainObject.Predmet.SudioniciListNaziv>
  <DomainObject.Predmet.SudioniciListAdressOIB>
    <izvorni_sadrzaj>
      <item>Hrvoje Neusidl, Zagrebačka 22,20000 Dubrovnik</item>
      <item>Miljenko Lovrić, Ivana Mažuranića 10,20000 Dubrovnik</item>
      <item>Luko Delija, Đura Basaričeka 5,Dubrovnik 20000</item>
      <item>Livia Pilaš, Zlatni potok 1,20000 Dubrovnik</item>
      <item>Gabrijel Lauš</item>
      <item>Krešimir Tomljenović</item>
      <item>Zvonko Pilaš</item>
      <item>odvj. Antonio Volarević</item>
      <item>Gašpar Lujak</item>
    </izvorni_sadrzaj>
    <derivirana_varijabla naziv="DomainObject.Predmet.SudioniciListAdressOIB_1">
      <item>Hrvoje Neusidl, Zagrebačka 22,20000 Dubrovnik</item>
      <item>Miljenko Lovrić, Ivana Mažuranića 10,20000 Dubrovnik</item>
      <item>Luko Delija, Đura Basaričeka 5,Dubrovnik 20000</item>
      <item>Livia Pilaš, Zlatni potok 1,20000 Dubrovnik</item>
      <item>Gabrijel Lauš</item>
      <item>Krešimir Tomljenović</item>
      <item>Zvonko Pilaš</item>
      <item>odvj. Antonio Volarević</item>
      <item>Gašpar Lujak</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null</item>
      <item>, OIB null</item>
      <item>, OIB null</item>
      <item>, OIB null</item>
      <item>, OIB null</item>
      <item>, OIB null</item>
      <item>, OIB null</item>
      <item>, OIB null</item>
      <item>, OIB null</item>
    </izvorni_sadrzaj>
    <derivirana_varijabla naziv="DomainObject.Predmet.SudioniciListNazivOIB_1">
      <item>, OIB null</item>
      <item>, OIB null</item>
      <item>, OIB null</item>
      <item>, OIB null</item>
      <item>, OIB null</item>
      <item>, OIB null</item>
      <item>, OIB null</item>
      <item>, OIB null</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icms>
</file>

<file path=customXml/item2.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7AB1FB24-7CB4-4710-B64E-26398D549FBD}">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Template>
  <TotalTime>0</TotalTime>
  <Pages>8</Pages>
  <Words>2983</Words>
  <Characters>17004</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Posl</vt:lpstr>
    </vt:vector>
  </TitlesOfParts>
  <Company>RH - TDU</Company>
  <LinksUpToDate>false</LinksUpToDate>
  <CharactersWithSpaces>19948</CharactersWithSpaces>
  <SharedDoc>false</SharedDoc>
  <HLinks>
    <vt:vector size="12" baseType="variant">
      <vt:variant>
        <vt:i4>2621777</vt:i4>
      </vt:variant>
      <vt:variant>
        <vt:i4>3</vt:i4>
      </vt:variant>
      <vt:variant>
        <vt:i4>0</vt:i4>
      </vt:variant>
      <vt:variant>
        <vt:i4>5</vt:i4>
      </vt:variant>
      <vt:variant>
        <vt:lpwstr>http://www.dubrovački.hr/clanak/23312/gospodari-podmetanja</vt:lpwstr>
      </vt:variant>
      <vt:variant>
        <vt:lpwstr/>
      </vt:variant>
      <vt:variant>
        <vt:i4>1311021</vt:i4>
      </vt:variant>
      <vt:variant>
        <vt:i4>0</vt:i4>
      </vt:variant>
      <vt:variant>
        <vt:i4>0</vt:i4>
      </vt:variant>
      <vt:variant>
        <vt:i4>5</vt:i4>
      </vt:variant>
      <vt:variant>
        <vt:lpwstr>http://www.dubrovački.hr/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Posl</dc:title>
  <dc:creator>draguz</dc:creator>
  <cp:lastModifiedBy>Ivona Maleš</cp:lastModifiedBy>
  <cp:revision>2</cp:revision>
  <cp:lastPrinted>2016-10-28T11:52:00Z</cp:lastPrinted>
  <dcterms:created xsi:type="dcterms:W3CDTF">2019-03-19T10:23:00Z</dcterms:created>
  <dcterms:modified xsi:type="dcterms:W3CDTF">2019-03-19T10:23:00Z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Novi sadržaj odluke</vt:lpwstr>
  </property>
  <property fmtid="{D5CDD505-2E9C-101B-9397-08002B2CF9AE}" pid="4" name="CC_coloring">
    <vt:bool>false</vt:bool>
  </property>
  <property fmtid="{D5CDD505-2E9C-101B-9397-08002B2CF9AE}" pid="5" name="BrojStranica">
    <vt:i4>8</vt:i4>
  </property>
</Properties>
</file>